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83" w:rsidRPr="00012E83" w:rsidRDefault="00012E83" w:rsidP="00012E8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012E83">
        <w:rPr>
          <w:rFonts w:ascii="Times New Roman" w:hAnsi="Times New Roman"/>
          <w:b/>
          <w:spacing w:val="20"/>
          <w:sz w:val="24"/>
          <w:szCs w:val="24"/>
        </w:rPr>
        <w:t xml:space="preserve">МУНИЦИПАЛЬНОЕ КАЗЕННОЕ </w:t>
      </w:r>
    </w:p>
    <w:p w:rsidR="00012E83" w:rsidRPr="00012E83" w:rsidRDefault="00012E83" w:rsidP="00012E8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012E83">
        <w:rPr>
          <w:rFonts w:ascii="Times New Roman" w:hAnsi="Times New Roman"/>
          <w:b/>
          <w:spacing w:val="20"/>
          <w:sz w:val="24"/>
          <w:szCs w:val="24"/>
        </w:rPr>
        <w:t xml:space="preserve">ОБЩЕОБРАЗОВАТЕЛЬНОЕ УЧРЕЖДЕНИЕ </w:t>
      </w:r>
    </w:p>
    <w:p w:rsidR="00012E83" w:rsidRPr="00012E83" w:rsidRDefault="00012E83" w:rsidP="00012E8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012E83">
        <w:rPr>
          <w:rFonts w:ascii="Times New Roman" w:hAnsi="Times New Roman"/>
          <w:b/>
          <w:spacing w:val="20"/>
          <w:sz w:val="24"/>
          <w:szCs w:val="24"/>
        </w:rPr>
        <w:t xml:space="preserve">«ЛАРИЧИХИНСКАЯ ОБЩЕОБРАЗОВАТЕЛЬНАЯ ШКОЛА» </w:t>
      </w:r>
    </w:p>
    <w:p w:rsidR="00012E83" w:rsidRPr="00012E83" w:rsidRDefault="00012E83" w:rsidP="00012E8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012E83">
        <w:rPr>
          <w:rFonts w:ascii="Times New Roman" w:hAnsi="Times New Roman"/>
          <w:b/>
          <w:spacing w:val="20"/>
          <w:sz w:val="24"/>
          <w:szCs w:val="24"/>
        </w:rPr>
        <w:t>ТАЛЬМЕНСКОГО РАЙОНА АЛТАЙСКОГО КРАЯ</w:t>
      </w:r>
    </w:p>
    <w:p w:rsidR="00012E83" w:rsidRPr="00012E83" w:rsidRDefault="00012E83" w:rsidP="00012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E83" w:rsidRPr="00012E83" w:rsidRDefault="00012E83" w:rsidP="00012E83">
      <w:pPr>
        <w:spacing w:after="0" w:line="240" w:lineRule="auto"/>
        <w:jc w:val="center"/>
        <w:rPr>
          <w:rFonts w:ascii="Times New Roman" w:hAnsi="Times New Roman"/>
          <w:b/>
          <w:spacing w:val="84"/>
          <w:sz w:val="24"/>
          <w:szCs w:val="24"/>
        </w:rPr>
      </w:pPr>
      <w:r w:rsidRPr="00012E83">
        <w:rPr>
          <w:rFonts w:ascii="Times New Roman" w:hAnsi="Times New Roman"/>
          <w:b/>
          <w:spacing w:val="84"/>
          <w:sz w:val="24"/>
          <w:szCs w:val="24"/>
        </w:rPr>
        <w:t xml:space="preserve">ПРИКАЗ </w:t>
      </w:r>
    </w:p>
    <w:p w:rsidR="00012E83" w:rsidRDefault="00012E83" w:rsidP="00012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E83" w:rsidRPr="00012E83" w:rsidRDefault="00012E83" w:rsidP="00012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E83">
        <w:rPr>
          <w:rFonts w:ascii="Times New Roman" w:hAnsi="Times New Roman"/>
          <w:b/>
          <w:sz w:val="24"/>
          <w:szCs w:val="24"/>
        </w:rPr>
        <w:t>с. Ларичиха</w:t>
      </w:r>
    </w:p>
    <w:p w:rsidR="00092E2F" w:rsidRDefault="00092E2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092E2F" w:rsidRPr="00012E83" w:rsidRDefault="0008654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4"/>
          <w:szCs w:val="24"/>
          <w:u w:val="single"/>
          <w:lang w:eastAsia="ru-RU"/>
        </w:rPr>
        <w:t>«</w:t>
      </w:r>
      <w:r w:rsidR="00012E83">
        <w:rPr>
          <w:rFonts w:ascii="Times New Roman" w:eastAsia="Lucida Sans Unicode" w:hAnsi="Times New Roman"/>
          <w:kern w:val="2"/>
          <w:sz w:val="24"/>
          <w:szCs w:val="24"/>
          <w:u w:val="single"/>
          <w:lang w:eastAsia="ru-RU"/>
        </w:rPr>
        <w:t>04</w:t>
      </w:r>
      <w:r>
        <w:rPr>
          <w:rFonts w:ascii="Times New Roman" w:eastAsia="Lucida Sans Unicode" w:hAnsi="Times New Roman"/>
          <w:kern w:val="2"/>
          <w:sz w:val="24"/>
          <w:szCs w:val="24"/>
          <w:u w:val="single"/>
          <w:lang w:eastAsia="ru-RU"/>
        </w:rPr>
        <w:t xml:space="preserve">»  </w:t>
      </w:r>
      <w:r w:rsidR="00012E83">
        <w:rPr>
          <w:rFonts w:ascii="Times New Roman" w:eastAsia="Lucida Sans Unicode" w:hAnsi="Times New Roman"/>
          <w:kern w:val="2"/>
          <w:sz w:val="24"/>
          <w:szCs w:val="24"/>
          <w:u w:val="single"/>
          <w:lang w:eastAsia="ru-RU"/>
        </w:rPr>
        <w:t>апреля</w:t>
      </w:r>
      <w:r>
        <w:rPr>
          <w:rFonts w:ascii="Times New Roman" w:eastAsia="Lucida Sans Unicode" w:hAnsi="Times New Roman"/>
          <w:kern w:val="2"/>
          <w:sz w:val="24"/>
          <w:szCs w:val="24"/>
          <w:u w:val="single"/>
          <w:lang w:eastAsia="ru-RU"/>
        </w:rPr>
        <w:t xml:space="preserve">   202</w:t>
      </w:r>
      <w:r>
        <w:rPr>
          <w:rFonts w:ascii="Times New Roman" w:eastAsia="Lucida Sans Unicode" w:hAnsi="Times New Roman"/>
          <w:kern w:val="2"/>
          <w:sz w:val="24"/>
          <w:szCs w:val="24"/>
          <w:u w:val="single"/>
          <w:lang w:val="en-US" w:eastAsia="ru-RU"/>
        </w:rPr>
        <w:t>5</w:t>
      </w:r>
      <w:r>
        <w:rPr>
          <w:rFonts w:ascii="Times New Roman" w:eastAsia="Lucida Sans Unicode" w:hAnsi="Times New Roman"/>
          <w:kern w:val="2"/>
          <w:sz w:val="24"/>
          <w:szCs w:val="24"/>
          <w:u w:val="single"/>
          <w:lang w:eastAsia="ru-RU"/>
        </w:rPr>
        <w:t xml:space="preserve"> г.  </w:t>
      </w: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Lucida Sans Unicode" w:hAnsi="Times New Roman"/>
          <w:kern w:val="2"/>
          <w:sz w:val="24"/>
          <w:szCs w:val="24"/>
          <w:u w:val="single"/>
          <w:lang w:eastAsia="ru-RU"/>
        </w:rPr>
        <w:t xml:space="preserve">№  </w:t>
      </w:r>
      <w:r w:rsidR="00012E83">
        <w:rPr>
          <w:rFonts w:ascii="Times New Roman" w:eastAsia="Lucida Sans Unicode" w:hAnsi="Times New Roman"/>
          <w:kern w:val="2"/>
          <w:sz w:val="24"/>
          <w:szCs w:val="24"/>
          <w:u w:val="single"/>
          <w:lang w:eastAsia="ru-RU"/>
        </w:rPr>
        <w:t>97</w:t>
      </w:r>
      <w:r>
        <w:rPr>
          <w:rFonts w:ascii="Times New Roman" w:eastAsia="Lucida Sans Unicode" w:hAnsi="Times New Roman"/>
          <w:kern w:val="2"/>
          <w:sz w:val="24"/>
          <w:szCs w:val="24"/>
          <w:u w:val="single"/>
          <w:lang w:eastAsia="ru-RU"/>
        </w:rPr>
        <w:t>/</w:t>
      </w:r>
      <w:r w:rsidR="00012E83">
        <w:rPr>
          <w:rFonts w:ascii="Times New Roman" w:eastAsia="Lucida Sans Unicode" w:hAnsi="Times New Roman"/>
          <w:kern w:val="2"/>
          <w:sz w:val="24"/>
          <w:szCs w:val="24"/>
          <w:u w:val="single"/>
          <w:lang w:eastAsia="ru-RU"/>
        </w:rPr>
        <w:t>1</w:t>
      </w:r>
    </w:p>
    <w:p w:rsidR="00092E2F" w:rsidRDefault="00092E2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u w:val="single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092E2F">
        <w:tc>
          <w:tcPr>
            <w:tcW w:w="4786" w:type="dxa"/>
          </w:tcPr>
          <w:p w:rsidR="00092E2F" w:rsidRDefault="00092E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92E2F" w:rsidRDefault="0008654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Об организации летнего отдыха,</w:t>
      </w:r>
    </w:p>
    <w:p w:rsidR="00092E2F" w:rsidRDefault="0008654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оздоровления и занятости школьников</w:t>
      </w:r>
    </w:p>
    <w:p w:rsidR="00092E2F" w:rsidRDefault="0008654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в 202</w:t>
      </w:r>
      <w:r>
        <w:rPr>
          <w:rFonts w:ascii="Times New Roman" w:eastAsia="Lucida Sans Unicode" w:hAnsi="Times New Roman"/>
          <w:kern w:val="2"/>
          <w:sz w:val="24"/>
          <w:szCs w:val="24"/>
          <w:lang w:val="en-US" w:eastAsia="ru-RU"/>
        </w:rPr>
        <w:t>5</w:t>
      </w: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году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       В целях реализации Федерального закона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детей»,   приказа министерства образования и науки Алтайского края от </w:t>
      </w:r>
      <w:r w:rsidRPr="0008654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17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.03.202</w:t>
      </w:r>
      <w:r w:rsidRPr="0008654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5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№ 3</w:t>
      </w:r>
      <w:r w:rsidRPr="0008654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32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, а так же с целью успешного  проведения  отдыха обучающихся  летом 202</w:t>
      </w:r>
      <w:r w:rsidRPr="0008654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5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года,  </w:t>
      </w:r>
    </w:p>
    <w:p w:rsidR="00092E2F" w:rsidRDefault="0008654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п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р и к а з ы в а ю: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1.Организовать работу   лагеря с дневным пребыванием, профильного лагеря, площадок  в  общеобразовательном учреждении.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2. Возложить  на заместителя директора Н.Ю. Баранову, заведующую филиалом Е.В. Барбашину персональную ответственность за сохранность жизни и здоровья детей, отдыхающих в лагерях с дневным пребыванием, профильном лагере,  во время проведения смен отдыха и досуга, площадок.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Осуществлять деятельность лагеря с дневным пребыванием, профильного лагеря с обязательным соблюдением постановления главного санитарного врача РФ от 21.03.2022 №9 « О внесении изменений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(COVID-19)", утверждённые постановлением № 16 от 30.06.2020 г. главного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 санитарного врача РФ.  </w:t>
      </w:r>
      <w:proofErr w:type="gramEnd"/>
    </w:p>
    <w:p w:rsidR="00092E2F" w:rsidRPr="00086547" w:rsidRDefault="000865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Использовать при организации питания обучающихся в лагере с дневным пребыванием, профильном методические рекомендации к организации общественного питания населения МР. 2.3.6.0233-21, утверждённые главным  государственным  санитарным врачом РФ 2.03.2021 г.</w:t>
      </w:r>
    </w:p>
    <w:p w:rsidR="00086547" w:rsidRPr="00086547" w:rsidRDefault="00086547" w:rsidP="00086547">
      <w:pPr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08654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5.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</w:rPr>
        <w:t xml:space="preserve">азначить заместителя директора Н.Ю. Баранову, заведующую филиалом Е.В. Барбашину </w:t>
      </w:r>
      <w:proofErr w:type="gramStart"/>
      <w:r>
        <w:rPr>
          <w:rFonts w:ascii="Times New Roman" w:hAnsi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 за предоставление стандартного перечня документов (копий) в центр занятости населения для трудоустройства несовершеннолетних граждан в возрасте от 14 до 18 лет, согласно таблице (приложение 8);</w:t>
      </w:r>
      <w:r w:rsidRPr="00086547">
        <w:rPr>
          <w:rFonts w:ascii="Times New Roman" w:eastAsia="Lucida Sans Unicode" w:hAnsi="Times New Roman"/>
          <w:b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eastAsia="ru-RU"/>
        </w:rPr>
        <w:t>(</w:t>
      </w:r>
      <w:r w:rsidRPr="0008654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до 12.04 .2025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).</w:t>
      </w:r>
    </w:p>
    <w:p w:rsidR="00086547" w:rsidRDefault="003D2DD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6</w:t>
      </w:r>
      <w:r w:rsidR="00086547">
        <w:rPr>
          <w:rFonts w:ascii="Times New Roman" w:eastAsia="Lucida Sans Unicode" w:hAnsi="Times New Roman"/>
          <w:b/>
          <w:kern w:val="2"/>
          <w:sz w:val="28"/>
          <w:szCs w:val="28"/>
          <w:lang w:eastAsia="ru-RU"/>
        </w:rPr>
        <w:t xml:space="preserve">. </w:t>
      </w:r>
      <w:r w:rsidR="00086547">
        <w:rPr>
          <w:rFonts w:ascii="Times New Roman" w:hAnsi="Times New Roman"/>
          <w:sz w:val="28"/>
          <w:szCs w:val="28"/>
        </w:rPr>
        <w:t xml:space="preserve">Заместителю директора Н.Ю. Барановой, заведующей филиалом Е.В. </w:t>
      </w:r>
      <w:r w:rsidR="00086547">
        <w:rPr>
          <w:rFonts w:ascii="Times New Roman" w:hAnsi="Times New Roman"/>
          <w:sz w:val="28"/>
          <w:szCs w:val="28"/>
        </w:rPr>
        <w:lastRenderedPageBreak/>
        <w:t>Барбашиной:</w:t>
      </w:r>
    </w:p>
    <w:p w:rsidR="00086547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- </w:t>
      </w:r>
      <w:r w:rsidRPr="0008654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до 19.04 2025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: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- согласовать численность работающих несовершеннолетних в летний период, по месяцам, со специалистом центра занятости (допускается средства телефонной связи, либо лично) (приложение 8);</w:t>
      </w:r>
      <w:r w:rsid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</w:t>
      </w:r>
    </w:p>
    <w:p w:rsidR="00092E2F" w:rsidRPr="00086547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08654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до 26.04.2025: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-  обеспечить регистрацию   дополнительных общеобразовательных (общеразвивающих)  программ   каникулярного отдыха различной направленности: художественной, научно-технической, эколого-биологической, физкультурно-спортивной, туристско-краеведческой, социально-педагогической, военно-патриотической в реестре Навигатора портала персонифицированного дополнительного образования детей Алтайского края;</w:t>
      </w:r>
    </w:p>
    <w:p w:rsidR="00092E2F" w:rsidRPr="003D2DD3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до 30.04.2025года:</w:t>
      </w:r>
    </w:p>
    <w:p w:rsidR="00092E2F" w:rsidRDefault="000865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D0D0D" w:themeColor="text1" w:themeTint="F2"/>
          <w:kern w:val="2"/>
          <w:sz w:val="28"/>
          <w:szCs w:val="28"/>
          <w:lang w:eastAsia="ru-RU"/>
        </w:rPr>
        <w:t>-  организовать прохождение обследований на кишечную группу   рота</w:t>
      </w:r>
      <w:proofErr w:type="gramStart"/>
      <w:r>
        <w:rPr>
          <w:rFonts w:ascii="Times New Roman" w:eastAsia="Lucida Sans Unicode" w:hAnsi="Times New Roman"/>
          <w:color w:val="0D0D0D" w:themeColor="text1" w:themeTint="F2"/>
          <w:kern w:val="2"/>
          <w:sz w:val="28"/>
          <w:szCs w:val="28"/>
          <w:lang w:eastAsia="ru-RU"/>
        </w:rPr>
        <w:t xml:space="preserve"> -, </w:t>
      </w:r>
      <w:proofErr w:type="spellStart"/>
      <w:proofErr w:type="gramEnd"/>
      <w:r>
        <w:rPr>
          <w:rFonts w:ascii="Times New Roman" w:eastAsia="Lucida Sans Unicode" w:hAnsi="Times New Roman"/>
          <w:color w:val="0D0D0D" w:themeColor="text1" w:themeTint="F2"/>
          <w:kern w:val="2"/>
          <w:sz w:val="28"/>
          <w:szCs w:val="28"/>
          <w:lang w:eastAsia="ru-RU"/>
        </w:rPr>
        <w:t>норо</w:t>
      </w:r>
      <w:proofErr w:type="spellEnd"/>
      <w:r>
        <w:rPr>
          <w:rFonts w:ascii="Times New Roman" w:eastAsia="Lucida Sans Unicode" w:hAnsi="Times New Roman"/>
          <w:color w:val="0D0D0D" w:themeColor="text1" w:themeTint="F2"/>
          <w:kern w:val="2"/>
          <w:sz w:val="28"/>
          <w:szCs w:val="28"/>
          <w:lang w:eastAsia="ru-RU"/>
        </w:rPr>
        <w:t xml:space="preserve"> – вирусы: </w:t>
      </w:r>
    </w:p>
    <w:p w:rsidR="00092E2F" w:rsidRDefault="000865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color w:val="0D0D0D" w:themeColor="text1" w:themeTint="F2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сотрудников, </w:t>
      </w:r>
      <w:proofErr w:type="gram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поступающих</w:t>
      </w:r>
      <w:proofErr w:type="gramEnd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на работу на пищеблоки;</w:t>
      </w:r>
    </w:p>
    <w:p w:rsidR="00092E2F" w:rsidRDefault="000865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сотрудников, работающих на пищеблоках;</w:t>
      </w:r>
      <w:proofErr w:type="gramEnd"/>
    </w:p>
    <w:p w:rsidR="00092E2F" w:rsidRDefault="000865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сотрудников, деятельность которых </w:t>
      </w:r>
      <w:proofErr w:type="gram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связана</w:t>
      </w:r>
      <w:proofErr w:type="gramEnd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с производством, хранением, транспортировкой, реализацией пищевых продуктов и питьевой воды;</w:t>
      </w:r>
    </w:p>
    <w:p w:rsidR="00092E2F" w:rsidRDefault="003D2DD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86547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лиц, осуществляющих эксплуатацию водопроводных сооружений;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- обеспечить прохождение медицинского осмотра педагогами,  которые будут работать в лагере с дневным пребыванием, профильном лагере;</w:t>
      </w:r>
    </w:p>
    <w:p w:rsidR="00092E2F" w:rsidRPr="003D2DD3" w:rsidRDefault="00086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D3">
        <w:rPr>
          <w:rFonts w:ascii="Times New Roman" w:hAnsi="Times New Roman"/>
          <w:sz w:val="28"/>
          <w:szCs w:val="28"/>
        </w:rPr>
        <w:t>до 08.05.2025 г.:</w:t>
      </w:r>
    </w:p>
    <w:p w:rsidR="00092E2F" w:rsidRDefault="00086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предоставить пакет документов для трудоустройства школьников на весь летний период  </w:t>
      </w:r>
      <w:r>
        <w:rPr>
          <w:rFonts w:ascii="Times New Roman" w:hAnsi="Times New Roman"/>
          <w:color w:val="000000"/>
          <w:sz w:val="28"/>
          <w:szCs w:val="28"/>
        </w:rPr>
        <w:t>(с июня 2025 года по август 2025 года) (приложение 8);</w:t>
      </w:r>
    </w:p>
    <w:p w:rsidR="00092E2F" w:rsidRPr="003D2DD3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до 15.05.2025года:</w:t>
      </w:r>
    </w:p>
    <w:p w:rsidR="00092E2F" w:rsidRDefault="00086547" w:rsidP="003D2DD3">
      <w:pPr>
        <w:spacing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- с</w:t>
      </w:r>
      <w:r>
        <w:rPr>
          <w:rFonts w:ascii="Times New Roman" w:eastAsia="Lucida Sans Unicode" w:hAnsi="Times New Roman"/>
          <w:kern w:val="2"/>
          <w:sz w:val="28"/>
          <w:szCs w:val="28"/>
          <w:lang w:val="zh-CN" w:eastAsia="ar-SA"/>
        </w:rPr>
        <w:t>остави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ть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 на обучающихся, состоящих на ВШУ, ОМВД, КДН и ЗП </w:t>
      </w:r>
      <w:r>
        <w:rPr>
          <w:rFonts w:ascii="Times New Roman" w:eastAsia="Lucida Sans Unicode" w:hAnsi="Times New Roman"/>
          <w:kern w:val="2"/>
          <w:sz w:val="28"/>
          <w:szCs w:val="28"/>
          <w:lang w:val="zh-CN" w:eastAsia="ar-SA"/>
        </w:rPr>
        <w:t xml:space="preserve"> индивидуальные планы работы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, МИПРы,  ИПРы</w:t>
      </w:r>
      <w:r>
        <w:rPr>
          <w:rFonts w:ascii="Times New Roman" w:eastAsia="Lucida Sans Unicode" w:hAnsi="Times New Roman"/>
          <w:kern w:val="2"/>
          <w:sz w:val="28"/>
          <w:szCs w:val="28"/>
          <w:lang w:val="zh-CN" w:eastAsia="ar-SA"/>
        </w:rPr>
        <w:t xml:space="preserve">  на весь летний период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,</w:t>
      </w:r>
      <w:r>
        <w:rPr>
          <w:rFonts w:ascii="Times New Roman" w:eastAsia="Lucida Sans Unicode" w:hAnsi="Times New Roman"/>
          <w:kern w:val="2"/>
          <w:sz w:val="28"/>
          <w:szCs w:val="28"/>
          <w:lang w:val="zh-CN" w:eastAsia="ar-SA"/>
        </w:rPr>
        <w:t xml:space="preserve"> закрепить  куратора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в соответствии с порядком 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lang w:eastAsia="ru-RU"/>
        </w:rPr>
        <w:t xml:space="preserve">межведомственного </w:t>
      </w:r>
      <w:r>
        <w:rPr>
          <w:rFonts w:ascii="Times New Roman" w:eastAsia="PT Astra Serif" w:hAnsi="Times New Roman"/>
          <w:b/>
          <w:bCs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lang w:eastAsia="ru-RU"/>
        </w:rPr>
        <w:t xml:space="preserve">заимодействия по выявлению рисков социального сиротства и организации комиссиями по делам несовершеннолетних </w:t>
      </w:r>
      <w:r w:rsidRPr="00086547">
        <w:rPr>
          <w:rFonts w:ascii="Times New Roman" w:eastAsia="PT Astra Serif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lang w:eastAsia="ru-RU"/>
        </w:rPr>
        <w:t>и защите их прав</w:t>
      </w:r>
      <w:r w:rsidRPr="00086547">
        <w:rPr>
          <w:rFonts w:ascii="Times New Roman" w:eastAsia="PT Astra Serif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lang w:eastAsia="ru-RU"/>
        </w:rPr>
        <w:t xml:space="preserve">индивидуальной профилактической работы </w:t>
      </w:r>
      <w:r w:rsidRPr="00086547">
        <w:rPr>
          <w:rFonts w:ascii="Times New Roman" w:eastAsia="PT Astra Serif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lang w:eastAsia="ru-RU"/>
        </w:rPr>
        <w:t>в Алтайском крае</w:t>
      </w:r>
      <w:r w:rsidRPr="00086547">
        <w:rPr>
          <w:rFonts w:ascii="Times New Roman" w:eastAsia="PT Astra Serif" w:hAnsi="Times New Roman"/>
          <w:color w:val="000000" w:themeColor="text1"/>
          <w:sz w:val="28"/>
          <w:szCs w:val="28"/>
          <w:lang w:eastAsia="ru-RU"/>
        </w:rPr>
        <w:t xml:space="preserve">, утверждённым </w:t>
      </w:r>
      <w:r>
        <w:rPr>
          <w:rFonts w:ascii="Times New Roman" w:eastAsia="PT Astra Serif" w:hAnsi="Times New Roman"/>
          <w:bCs/>
          <w:color w:val="000000" w:themeColor="text1"/>
          <w:spacing w:val="-2"/>
          <w:sz w:val="28"/>
          <w:szCs w:val="28"/>
          <w:lang w:eastAsia="ru-RU"/>
        </w:rPr>
        <w:t>постановлением комиссии по делам</w:t>
      </w:r>
      <w:r>
        <w:rPr>
          <w:rFonts w:ascii="Times New Roman" w:eastAsia="PT Astra Serif" w:hAnsi="Times New Roman"/>
          <w:bCs/>
          <w:color w:val="000000" w:themeColor="text1"/>
          <w:sz w:val="28"/>
          <w:szCs w:val="28"/>
          <w:lang w:eastAsia="ru-RU"/>
        </w:rPr>
        <w:t xml:space="preserve"> несовершеннолетних и защите</w:t>
      </w:r>
      <w:r w:rsidRPr="00086547">
        <w:rPr>
          <w:rFonts w:ascii="Times New Roman" w:eastAsia="PT Astra Serif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PT Astra Serif" w:hAnsi="Times New Roman"/>
          <w:bCs/>
          <w:color w:val="000000" w:themeColor="text1"/>
          <w:sz w:val="28"/>
          <w:szCs w:val="28"/>
          <w:lang w:eastAsia="ru-RU"/>
        </w:rPr>
        <w:t>их прав Алтайского края</w:t>
      </w:r>
      <w:proofErr w:type="gramEnd"/>
      <w:r>
        <w:rPr>
          <w:rFonts w:ascii="Times New Roman" w:eastAsia="PT Astra Serif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86547">
        <w:rPr>
          <w:rFonts w:ascii="Times New Roman" w:eastAsia="PT Astra Serif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PT Astra Serif" w:hAnsi="Times New Roman"/>
          <w:bCs/>
          <w:color w:val="000000" w:themeColor="text1"/>
          <w:sz w:val="28"/>
          <w:szCs w:val="28"/>
          <w:lang w:eastAsia="ru-RU"/>
        </w:rPr>
        <w:t>от 07.02.2025 № 3</w:t>
      </w:r>
      <w:r>
        <w:rPr>
          <w:rFonts w:ascii="Times New Roman" w:eastAsia="Lucida Sans Unicode" w:hAnsi="Times New Roman"/>
          <w:kern w:val="2"/>
          <w:sz w:val="28"/>
          <w:szCs w:val="28"/>
          <w:lang w:val="zh-CN" w:eastAsia="ar-SA"/>
        </w:rPr>
        <w:t>;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- планы направить по адресу электронной почты: </w:t>
      </w:r>
      <w:r>
        <w:rPr>
          <w:rFonts w:ascii="Times New Roman" w:eastAsia="Lucida Sans Unicode" w:hAnsi="Times New Roman"/>
          <w:kern w:val="2"/>
          <w:sz w:val="28"/>
          <w:szCs w:val="28"/>
          <w:lang w:val="en-US" w:eastAsia="ar-SA"/>
        </w:rPr>
        <w:t>irina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Lucida Sans Unicode" w:hAnsi="Times New Roman"/>
          <w:kern w:val="2"/>
          <w:sz w:val="28"/>
          <w:szCs w:val="28"/>
          <w:lang w:val="en-US" w:eastAsia="ar-SA"/>
        </w:rPr>
        <w:t>chernyakina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.69@ </w:t>
      </w:r>
      <w:r>
        <w:rPr>
          <w:rFonts w:ascii="Times New Roman" w:eastAsia="Lucida Sans Unicode" w:hAnsi="Times New Roman"/>
          <w:kern w:val="2"/>
          <w:sz w:val="28"/>
          <w:szCs w:val="28"/>
          <w:lang w:val="en-US" w:eastAsia="ar-SA"/>
        </w:rPr>
        <w:t>mail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Lucida Sans Unicode" w:hAnsi="Times New Roman"/>
          <w:kern w:val="2"/>
          <w:sz w:val="28"/>
          <w:szCs w:val="28"/>
          <w:lang w:val="en-US" w:eastAsia="ar-SA"/>
        </w:rPr>
        <w:t>ru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;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- план летней занятости несовершеннолетних, состоящих на учёте в ОМВД, КДН и ЗП отправить по адресу электронной почты: </w:t>
      </w:r>
      <w:hyperlink r:id="rId8" w:history="1">
        <w:r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val="en-US" w:eastAsia="ar-SA"/>
          </w:rPr>
          <w:t>irina</w:t>
        </w:r>
        <w:r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eastAsia="ar-SA"/>
          </w:rPr>
          <w:t>.</w:t>
        </w:r>
        <w:r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val="en-US" w:eastAsia="ar-SA"/>
          </w:rPr>
          <w:t>chernyakina</w:t>
        </w:r>
        <w:r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eastAsia="ar-SA"/>
          </w:rPr>
          <w:t>.69@</w:t>
        </w:r>
        <w:r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val="en-US" w:eastAsia="ar-SA"/>
          </w:rPr>
          <w:t>mail</w:t>
        </w:r>
        <w:r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eastAsia="ar-SA"/>
          </w:rPr>
          <w:t>.</w:t>
        </w:r>
        <w:r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val="en-US" w:eastAsia="ar-SA"/>
          </w:rPr>
          <w:t>ru</w:t>
        </w:r>
      </w:hyperlink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по форме (приложение 1);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- план летней занятости несовершеннолетних школьного возраста, проживающих в семьях, находящихся в социально – опасном положении, состоящих на учёте в ОМВД, КДН и ЗП отправить по адресу электронной почты:</w:t>
      </w:r>
      <w:r>
        <w:rPr>
          <w:szCs w:val="28"/>
        </w:rPr>
        <w:t xml:space="preserve">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socpomoh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форме   (приложение 1);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план летней занятости несовершеннолетних дошкольного возраста, проживающих в семьях, находящихся в социально – опасном положении, состоящих на учёте в ОМВД, КДН и ЗП отправить по адресу электронной почты:</w:t>
      </w:r>
      <w:r>
        <w:rPr>
          <w:szCs w:val="28"/>
        </w:rPr>
        <w:t xml:space="preserve">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socpomoh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форме   (приложение 1);</w:t>
      </w:r>
    </w:p>
    <w:p w:rsidR="00092E2F" w:rsidRPr="003D2DD3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до 25.05.2025года: </w:t>
      </w:r>
    </w:p>
    <w:p w:rsidR="00092E2F" w:rsidRDefault="00086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- обеспечить прохождение ГИГТЕСТА – профессиональной гигиенической подготовки онлайн на сайте  </w:t>
      </w:r>
      <w:r>
        <w:rPr>
          <w:rFonts w:ascii="Times New Roman" w:hAnsi="Times New Roman"/>
          <w:sz w:val="28"/>
          <w:szCs w:val="28"/>
          <w:lang w:eastAsia="ru-RU"/>
        </w:rPr>
        <w:t xml:space="preserve">ФГБУЗ "Центр гигиены и эпидемиологии в Алтайском крае в г. Новоалтайске,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Косихинском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Первомайском,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Тальменском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Троицком районах" всеми работниками лагерей с дневным пребыванием и профильных;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- подготовить план организации летнего отдыха, оздоровления и занятости  школьников к защите на заседании районного координационного Совета по летнему отдыху;</w:t>
      </w:r>
    </w:p>
    <w:p w:rsidR="00092E2F" w:rsidRPr="003D2DD3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-обеспечить создание условий для работы лагерей с дневным пребыванием     со 2.06 на базе общеобразовательн</w:t>
      </w:r>
      <w:r w:rsid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ого</w:t>
      </w:r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учреждени</w:t>
      </w:r>
      <w:r w:rsid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я</w:t>
      </w:r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продолжительностью 21 календарный день  по программе «Орлята России» в соответствии с численностью (приложение №2);</w:t>
      </w:r>
    </w:p>
    <w:p w:rsidR="00092E2F" w:rsidRPr="003D2DD3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- обеспечить создание условий для работы  профильных лагерей (филиал) со 2.06  на базе общеобразовательн</w:t>
      </w:r>
      <w:r w:rsid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ого</w:t>
      </w:r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учреждени</w:t>
      </w:r>
      <w:r w:rsid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я </w:t>
      </w:r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продолжительностью 7 календарных дней  по программе «Орлята России» в соответствии с численностью (приложение №2);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- организовать  деятельность профильных отрядов в летний период в течение 7 или 10 дней с организацией разового питания в день (за счет средств родителей), режимом работы не менее 4 часов или без питания с режимом работы не более 3 часов;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- обеспечить создание условий для реализации 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ополнительных общеобразовательных (общеразвивающих)  программ  каникулярного отдыха различной направленности: художественной, научно-технической, эколого-биологической, физкультурно-спортивной, туристско-краеведческой, социально-педагогической, военно-патриотической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;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- обеспечить проведение мероприятий в летний период 202</w:t>
      </w:r>
      <w:r w:rsidRPr="0008654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5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года во взаимодействии с заинтересованными службами, организациями района, микросоциума в пределах своей компетенции; 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- обеспечить прохождение медицинского осмотра педагогами,  которые будут работать в лагере с дневным пребыванием, профильном лагере;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- составить план  мероприятий по профилактике правонарушений среди подростков в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летнее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время, с обязательным проведением рейдов по селу, микрорайону в вечернее время;</w:t>
      </w:r>
    </w:p>
    <w:p w:rsidR="00092E2F" w:rsidRDefault="0008654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- обеспечить функционирование отрядов тимуровцев, волонтёров,  юных друзей полиции, юных инспекторов движения, юных пожарных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в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летнее время;</w:t>
      </w:r>
    </w:p>
    <w:p w:rsidR="00092E2F" w:rsidRDefault="0008654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-  обеспечить выполнение предписаний Роспотребнадзора и Пожнадзора;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- обеспечить надлежащий контроль над соблюдением режима отдыха, санитарно-гигиенических норм, производственного контроля  питания, правил ТБ, противопожарного режима в лагерях;</w:t>
      </w:r>
    </w:p>
    <w:p w:rsidR="00092E2F" w:rsidRDefault="0008654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lastRenderedPageBreak/>
        <w:t>- согласовать с детской поликлиникой прохождение  медосмотра  несовершеннолетних,  которые будут  временно трудоустроены в летний период;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- организовать выполнение трудового законодательства Российской Федерации при временном трудоустройстве несовершеннолетних граж</w:t>
      </w:r>
      <w:r w:rsid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дан в соответствии с памяткой (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приложение 8)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;</w:t>
      </w:r>
      <w:proofErr w:type="gramEnd"/>
    </w:p>
    <w:p w:rsidR="00092E2F" w:rsidRDefault="0008654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- провести работу с родителями по разъяснению условий работы загородных  лагерей,   с дневным пребыванием, профильных лагерей;</w:t>
      </w:r>
    </w:p>
    <w:p w:rsidR="00092E2F" w:rsidRDefault="0008654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- 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ru-RU"/>
        </w:rPr>
        <w:t>обеспечить проведение военно-полевых сборов юношей 10 классов на базе образовательных учреждений в период с  3 по 7 июня;</w:t>
      </w:r>
    </w:p>
    <w:p w:rsidR="00092E2F" w:rsidRPr="003D2DD3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3D2DD3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ru-RU"/>
        </w:rPr>
        <w:t>- организовать с 1.08. работу игровых (творческих), спортивных досуговых площадок на базе учрежден</w:t>
      </w:r>
      <w:r w:rsidR="003D2DD3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ru-RU"/>
        </w:rPr>
        <w:t>ия</w:t>
      </w:r>
      <w:r w:rsidRPr="003D2DD3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ru-RU"/>
        </w:rPr>
        <w:t>, в  сельском поселении</w:t>
      </w:r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продолжительностью 21 календарный день (филиалы).</w:t>
      </w:r>
      <w:r w:rsidRPr="003D2DD3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ru-RU"/>
        </w:rPr>
        <w:t xml:space="preserve"> График работы </w:t>
      </w:r>
      <w:r w:rsidRPr="003D2DD3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отправить по адресу электронной почты: </w:t>
      </w:r>
      <w:hyperlink r:id="rId11" w:history="1">
        <w:r w:rsidRPr="003D2DD3"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val="en-US" w:eastAsia="ar-SA"/>
          </w:rPr>
          <w:t>irina</w:t>
        </w:r>
        <w:r w:rsidRPr="003D2DD3"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eastAsia="ar-SA"/>
          </w:rPr>
          <w:t>.</w:t>
        </w:r>
        <w:r w:rsidRPr="003D2DD3"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val="en-US" w:eastAsia="ar-SA"/>
          </w:rPr>
          <w:t>chernyakina</w:t>
        </w:r>
        <w:r w:rsidRPr="003D2DD3"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eastAsia="ar-SA"/>
          </w:rPr>
          <w:t>.69@</w:t>
        </w:r>
        <w:r w:rsidRPr="003D2DD3"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val="en-US" w:eastAsia="ar-SA"/>
          </w:rPr>
          <w:t>mail</w:t>
        </w:r>
        <w:r w:rsidRPr="003D2DD3"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eastAsia="ar-SA"/>
          </w:rPr>
          <w:t>.</w:t>
        </w:r>
        <w:r w:rsidRPr="003D2DD3"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val="en-US" w:eastAsia="ar-SA"/>
          </w:rPr>
          <w:t>ru</w:t>
        </w:r>
      </w:hyperlink>
      <w:r w:rsidRPr="003D2DD3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</w:t>
      </w:r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до 25.05.2025</w:t>
      </w:r>
      <w:r w:rsidRPr="003D2DD3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по форме (приложение 6)</w:t>
      </w:r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;</w:t>
      </w:r>
    </w:p>
    <w:p w:rsidR="00092E2F" w:rsidRPr="003D2DD3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- </w:t>
      </w:r>
      <w:r w:rsidRPr="003D2DD3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ru-RU"/>
        </w:rPr>
        <w:t>организовать с 15.08.  или с 22.08  работу игровых (творческих), спортивных досуговых площадок на базе учреждени</w:t>
      </w:r>
      <w:r w:rsidR="003D2DD3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ru-RU"/>
        </w:rPr>
        <w:t>я</w:t>
      </w:r>
      <w:r w:rsidRPr="003D2DD3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ru-RU"/>
        </w:rPr>
        <w:t xml:space="preserve">, в микрорайоне, </w:t>
      </w:r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продолжительностью 14 или 7 календарных дней (</w:t>
      </w:r>
      <w:r w:rsid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МКОУ «Ларичихинская СОШ»</w:t>
      </w:r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)</w:t>
      </w:r>
      <w:r w:rsidRPr="003D2DD3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ru-RU"/>
        </w:rPr>
        <w:t xml:space="preserve">. График работы </w:t>
      </w:r>
      <w:r w:rsidRPr="003D2DD3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отправить по адресу электронной почты: </w:t>
      </w:r>
      <w:hyperlink r:id="rId12" w:history="1">
        <w:r w:rsidRPr="003D2DD3"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val="en-US" w:eastAsia="ar-SA"/>
          </w:rPr>
          <w:t>irina</w:t>
        </w:r>
        <w:r w:rsidRPr="003D2DD3"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eastAsia="ar-SA"/>
          </w:rPr>
          <w:t>.</w:t>
        </w:r>
        <w:r w:rsidRPr="003D2DD3"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val="en-US" w:eastAsia="ar-SA"/>
          </w:rPr>
          <w:t>chernyakina</w:t>
        </w:r>
        <w:r w:rsidRPr="003D2DD3"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eastAsia="ar-SA"/>
          </w:rPr>
          <w:t>.69@</w:t>
        </w:r>
        <w:r w:rsidRPr="003D2DD3"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val="en-US" w:eastAsia="ar-SA"/>
          </w:rPr>
          <w:t>mail</w:t>
        </w:r>
        <w:r w:rsidRPr="003D2DD3"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eastAsia="ar-SA"/>
          </w:rPr>
          <w:t>.</w:t>
        </w:r>
        <w:r w:rsidRPr="003D2DD3"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val="en-US" w:eastAsia="ar-SA"/>
          </w:rPr>
          <w:t>ru</w:t>
        </w:r>
      </w:hyperlink>
      <w:r w:rsidRPr="003D2DD3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</w:t>
      </w:r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до 25.05.2025</w:t>
      </w:r>
      <w:r w:rsidRPr="003D2DD3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по форме (приложение 6);</w:t>
      </w:r>
    </w:p>
    <w:p w:rsidR="00092E2F" w:rsidRPr="003D2DD3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до 31.05.2025: 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- обеспечить зачисление обучающихся на  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ополнительные общеобразовательные (общеразвивающие)  программы   каникулярного отдыха различной направленности: художественной, научно-технической, эколого-биологической, физкультурно-спортивной, туристско-краеведческой, социально-педагогической, военно-патриотической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в реестре  Навигатора портала персонифицированного дополнительного образования детей Алтайского края.</w:t>
      </w:r>
    </w:p>
    <w:p w:rsidR="00092E2F" w:rsidRPr="003D2DD3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3D2DD3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до 25.08.2025: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  <w:t xml:space="preserve">- </w:t>
      </w:r>
      <w:r>
        <w:rPr>
          <w:rFonts w:ascii="Times New Roman" w:eastAsia="Lucida Sans Unicode" w:hAnsi="Times New Roman"/>
          <w:kern w:val="2"/>
          <w:sz w:val="28"/>
          <w:szCs w:val="28"/>
          <w:lang w:val="zh-CN" w:eastAsia="ar-SA"/>
        </w:rPr>
        <w:t xml:space="preserve"> обеспечить в приоритетном порядке отдыхом, оздоровлением и занятостью  детей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, находящихся в трудной жизненной ситуации, социально опасном положении, «группе риска», состоящих на учёте в ОМВД, КДН и ЗП;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- 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организовать 1 - дневные  поездки для отдыха групп детей с использованием школьного автобуса в рамках образовательного округа;</w:t>
      </w:r>
    </w:p>
    <w:p w:rsidR="00092E2F" w:rsidRDefault="00086547">
      <w:pPr>
        <w:tabs>
          <w:tab w:val="left" w:pos="9356"/>
        </w:tabs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eastAsia="Lucida Sans Unicode"/>
          <w:kern w:val="2"/>
          <w:lang w:eastAsia="ru-RU"/>
        </w:rPr>
        <w:t xml:space="preserve">- 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предоставлять пакет документов своевременно в КГБУ ДО «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АКЦДОТиК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 «Алтай»  согласно приказу Министерства образования и науки Алтайского    края  от 21.06.2017 № 197  «</w:t>
      </w:r>
      <w:r>
        <w:rPr>
          <w:rFonts w:ascii="Times New Roman" w:hAnsi="Times New Roman"/>
          <w:sz w:val="28"/>
          <w:szCs w:val="28"/>
          <w:lang w:eastAsia="ru-RU"/>
        </w:rPr>
        <w:t>Об организации контрольно-выездных  мероприятий в детских оздоровительных  лагерях и организациях, оказывающих услу</w:t>
      </w:r>
      <w:r>
        <w:rPr>
          <w:rFonts w:ascii="Times New Roman" w:hAnsi="Times New Roman"/>
          <w:sz w:val="28"/>
          <w:szCs w:val="28"/>
          <w:lang w:eastAsia="ru-RU"/>
        </w:rPr>
        <w:softHyphen/>
        <w:t xml:space="preserve">ги по отдыху и оздоровлению детей» с целью 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обеспечения безопасности  организованных групп школьников  района,  выезжающих за пределы Алтайского края; </w:t>
      </w:r>
    </w:p>
    <w:p w:rsidR="00092E2F" w:rsidRDefault="00086547">
      <w:pPr>
        <w:tabs>
          <w:tab w:val="left" w:pos="9356"/>
        </w:tabs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color w:val="0D0D0D" w:themeColor="text1" w:themeTint="F2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в случае организованных перевозок обязательное  соблюдение требований всех документов «Руководства по соблюдению обязательных требований по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организации перевозки групп детей автобусами», утверждённого руководителем федеральной службы по надзору в сфере транспорта 17.05.2022г.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D0D0D" w:themeColor="text1" w:themeTint="F2"/>
          <w:kern w:val="36"/>
          <w:sz w:val="28"/>
          <w:szCs w:val="28"/>
          <w:lang w:eastAsia="ru-RU"/>
        </w:rPr>
        <w:t>;</w:t>
      </w:r>
      <w:proofErr w:type="gramEnd"/>
    </w:p>
    <w:p w:rsidR="00092E2F" w:rsidRDefault="000865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поездки организованной группы детей в колонне (3 и более автобусов) в территориальный отдел ГИБДД за 10 дней до осуществления поездки организатор поездки подает Заявку на сопровождение автомобилями ГИБДД. </w:t>
      </w:r>
    </w:p>
    <w:p w:rsidR="00092E2F" w:rsidRDefault="000865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перевозки группы детей автобусами за пределы региона, заявка передаётся в региональное Управление ГИБДД.</w:t>
      </w:r>
    </w:p>
    <w:p w:rsidR="00092E2F" w:rsidRDefault="00092E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E2F" w:rsidRDefault="0008654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обязательном порядке к заявке на сопровождение прилагаются следующие документы:</w:t>
      </w:r>
    </w:p>
    <w:p w:rsidR="00092E2F" w:rsidRDefault="00086547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договор фрахтования, заключенный фрахтовщиком и фрахтователем в письменной форме (в случае осуществления организованной перевозки группы детей по договору фрахтования);</w:t>
      </w:r>
    </w:p>
    <w:p w:rsidR="00092E2F" w:rsidRDefault="000865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приказ образовательного учреждения с указанием:</w:t>
      </w:r>
    </w:p>
    <w:p w:rsidR="00092E2F" w:rsidRDefault="000865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назначенных сопровождающих (с указанием фамилии, имени, отчества каждого сопровождающего, его номера телефона);</w:t>
      </w:r>
    </w:p>
    <w:p w:rsidR="00092E2F" w:rsidRDefault="000865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списка детей (с указанием фамилии, имени, отчества и возраста каждого ребенка, номера телефона родителей);</w:t>
      </w:r>
    </w:p>
    <w:p w:rsidR="00092E2F" w:rsidRDefault="00086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порядка посадки детей в автобус за исключением случая, когда указанный порядок посадки детей содержится в договоре фрахтования;</w:t>
      </w:r>
    </w:p>
    <w:p w:rsidR="00092E2F" w:rsidRDefault="00086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программы маршрута, включающей в себя: </w:t>
      </w:r>
    </w:p>
    <w:p w:rsidR="00092E2F" w:rsidRDefault="00086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движения с расчетным временем перевозки; места и время остановок для отдыха с указанием наименования юридического лица или фамилии, имени и отчества индивидуального предпринимателя, осуществляющих деятельность в области оказания гостиничных услуг, либо реестрового номера туроператора, осуществляющего организацию перевозки.</w:t>
      </w:r>
    </w:p>
    <w:p w:rsidR="00092E2F" w:rsidRDefault="000865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ксерокопии документов, содержащих сведения о водителе (водителях) (с указанием фамилии, имени, отчества водителя, его номера телефона);</w:t>
      </w:r>
    </w:p>
    <w:p w:rsidR="00092E2F" w:rsidRDefault="000865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документ, содержащий сведения о медицинском работнике (фамилия, имя, отчество, должность) копия лицензии на осуществление медицинской деятельности или копия договора с медицинской организацией или индивидуальным предпринимателем, </w:t>
      </w:r>
      <w:proofErr w:type="gramStart"/>
      <w:r>
        <w:rPr>
          <w:rFonts w:ascii="Times New Roman" w:hAnsi="Times New Roman"/>
          <w:sz w:val="28"/>
          <w:szCs w:val="28"/>
        </w:rPr>
        <w:t>имеющими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соответствующую лицензию;</w:t>
      </w:r>
    </w:p>
    <w:p w:rsidR="00092E2F" w:rsidRDefault="000865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утверждённый ФГБУЗ список набора пищевых продуктов (сухих пайков бутилированной воды) в случае, если поездка продлится более 3-х часов.</w:t>
      </w:r>
    </w:p>
    <w:p w:rsidR="00092E2F" w:rsidRDefault="00086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подачи заявки в течение 5-ти дней территориальный отдел ГИБДД сообщает организатору поездки, подавшему заявку и документы на сопровождение, решение о разрешении либо запрете поездки и по организации сопровождения.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-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подвести итоги летнего отдыха  и сдать необходимую отчетность (отчёт 4-В, 5-В) 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по адресу электронной почты: </w:t>
      </w:r>
      <w:hyperlink r:id="rId13" w:history="1">
        <w:r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val="en-US" w:eastAsia="ar-SA"/>
          </w:rPr>
          <w:t>irina</w:t>
        </w:r>
        <w:r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eastAsia="ar-SA"/>
          </w:rPr>
          <w:t>.</w:t>
        </w:r>
        <w:r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val="en-US" w:eastAsia="ar-SA"/>
          </w:rPr>
          <w:t>chernyakina</w:t>
        </w:r>
        <w:r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eastAsia="ar-SA"/>
          </w:rPr>
          <w:t>.69@</w:t>
        </w:r>
        <w:r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val="en-US" w:eastAsia="ar-SA"/>
          </w:rPr>
          <w:t>mail</w:t>
        </w:r>
        <w:r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eastAsia="ar-SA"/>
          </w:rPr>
          <w:t>.</w:t>
        </w:r>
        <w:r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val="en-US" w:eastAsia="ar-SA"/>
          </w:rPr>
          <w:t>ru</w:t>
        </w:r>
      </w:hyperlink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;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lastRenderedPageBreak/>
        <w:t xml:space="preserve">- отправить отчёт по итогам реализации плана занятости несовершеннолетних, находящихся в социально - опасном положении и состоящих на учёте в ОМВД, КДН и ЗП в летний период 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по адресу электронной почты: </w:t>
      </w:r>
      <w:hyperlink r:id="rId14" w:history="1">
        <w:r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val="en-US" w:eastAsia="ar-SA"/>
          </w:rPr>
          <w:t>irina</w:t>
        </w:r>
        <w:r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eastAsia="ar-SA"/>
          </w:rPr>
          <w:t>.</w:t>
        </w:r>
        <w:r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val="en-US" w:eastAsia="ar-SA"/>
          </w:rPr>
          <w:t>chernyakina</w:t>
        </w:r>
        <w:r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eastAsia="ar-SA"/>
          </w:rPr>
          <w:t>.69@</w:t>
        </w:r>
        <w:r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val="en-US" w:eastAsia="ar-SA"/>
          </w:rPr>
          <w:t>mail</w:t>
        </w:r>
        <w:r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eastAsia="ar-SA"/>
          </w:rPr>
          <w:t>.</w:t>
        </w:r>
        <w:r>
          <w:rPr>
            <w:rStyle w:val="a3"/>
            <w:rFonts w:ascii="Times New Roman" w:eastAsia="Lucida Sans Unicode" w:hAnsi="Times New Roman"/>
            <w:kern w:val="2"/>
            <w:sz w:val="28"/>
            <w:szCs w:val="28"/>
            <w:lang w:val="en-US" w:eastAsia="ar-SA"/>
          </w:rPr>
          <w:t>ru</w:t>
        </w:r>
      </w:hyperlink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.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- отправить отчёт по итогам реализации плана летней занятости несовершеннолетних школьного возраста, проживающих в семьях, находящихся в социально – опасном положении, состоящих на учёте в ОМВД, КДН и ЗП  по адресу электронной почты:</w:t>
      </w:r>
      <w:r>
        <w:rPr>
          <w:szCs w:val="28"/>
        </w:rPr>
        <w:t xml:space="preserve"> </w:t>
      </w:r>
      <w:hyperlink r:id="rId1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socpomoh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форме   (приложение 5);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отправить отчёт по итогам реализации плана летней занятости несовершеннолетних дошкольного возраста, проживающих в семьях, находящихся в социально – опасном положении, состоящих на учёте в ОМВД, КДН и ЗП  по адресу электронной почты:</w:t>
      </w:r>
      <w:r>
        <w:rPr>
          <w:szCs w:val="28"/>
        </w:rPr>
        <w:t xml:space="preserve"> </w:t>
      </w:r>
      <w:hyperlink r:id="rId1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socpomoh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форме   (приложение 5)</w:t>
      </w:r>
    </w:p>
    <w:p w:rsidR="00092E2F" w:rsidRPr="003D2DD3" w:rsidRDefault="0008654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7. Начальникам лагерей </w:t>
      </w:r>
      <w:r w:rsid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Коротиной О.О., Беспаловой Н.А.</w:t>
      </w:r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: </w:t>
      </w:r>
    </w:p>
    <w:p w:rsidR="00092E2F" w:rsidRPr="003D2DD3" w:rsidRDefault="0008654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до 25.05.2025года;</w:t>
      </w:r>
    </w:p>
    <w:p w:rsidR="00092E2F" w:rsidRPr="003D2DD3" w:rsidRDefault="0008654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</w:pPr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- данные об обучающихся, заявившихся  в лагерь с дневным пребыванием,  профильный лагерь заполнить по форме системы ЕГИССО и в электронном виде направить экономисту отдела образования Оксане Леонидовне </w:t>
      </w:r>
      <w:proofErr w:type="gramStart"/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( </w:t>
      </w:r>
      <w:proofErr w:type="gramEnd"/>
      <w:r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кабинет  216, т. 22692)  по адресу электронной почты</w:t>
      </w:r>
      <w:r w:rsidRPr="003D2DD3">
        <w:rPr>
          <w:rFonts w:ascii="Times New Roman" w:eastAsia="Lucida Sans Unicode" w:hAnsi="Times New Roman"/>
          <w:color w:val="0D0D0D" w:themeColor="text1" w:themeTint="F2"/>
          <w:kern w:val="2"/>
          <w:sz w:val="28"/>
          <w:szCs w:val="28"/>
          <w:lang w:eastAsia="ru-RU"/>
        </w:rPr>
        <w:t xml:space="preserve">: </w:t>
      </w:r>
      <w:hyperlink r:id="rId17" w:history="1">
        <w:r w:rsidRPr="003D2DD3">
          <w:rPr>
            <w:rStyle w:val="a3"/>
            <w:rFonts w:ascii="Times New Roman" w:hAnsi="Times New Roman"/>
            <w:sz w:val="28"/>
            <w:szCs w:val="28"/>
            <w:lang w:val="en-US"/>
          </w:rPr>
          <w:t>petrukhina</w:t>
        </w:r>
        <w:r w:rsidRPr="003D2DD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D2DD3">
          <w:rPr>
            <w:rStyle w:val="a3"/>
            <w:rFonts w:ascii="Times New Roman" w:hAnsi="Times New Roman"/>
            <w:sz w:val="28"/>
            <w:szCs w:val="28"/>
            <w:lang w:val="en-US"/>
          </w:rPr>
          <w:t>otdel</w:t>
        </w:r>
        <w:r w:rsidRPr="003D2DD3">
          <w:rPr>
            <w:rStyle w:val="a3"/>
            <w:rFonts w:ascii="Times New Roman" w:hAnsi="Times New Roman"/>
            <w:sz w:val="28"/>
            <w:szCs w:val="28"/>
          </w:rPr>
          <w:t>_</w:t>
        </w:r>
        <w:r w:rsidRPr="003D2DD3">
          <w:rPr>
            <w:rStyle w:val="a3"/>
            <w:rFonts w:ascii="Times New Roman" w:hAnsi="Times New Roman"/>
            <w:sz w:val="28"/>
            <w:szCs w:val="28"/>
            <w:lang w:val="en-US"/>
          </w:rPr>
          <w:t>obr</w:t>
        </w:r>
        <w:r w:rsidRPr="003D2DD3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D2DD3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3D2DD3">
          <w:rPr>
            <w:rStyle w:val="a3"/>
            <w:rFonts w:ascii="Times New Roman" w:hAnsi="Times New Roman"/>
            <w:sz w:val="28"/>
            <w:szCs w:val="28"/>
          </w:rPr>
          <w:t>.ru</w:t>
        </w:r>
      </w:hyperlink>
    </w:p>
    <w:p w:rsidR="00092E2F" w:rsidRDefault="0008654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-   согласовать  списки на прохождение медицинского осмотра работников лагерей с дневным пребыванием, профильных лагерей   с главным  бухгалтером  отдела образования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Лошмановой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Т.В.; </w:t>
      </w:r>
    </w:p>
    <w:p w:rsidR="00092E2F" w:rsidRDefault="0008654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- подготовить   акт приемки лагеря с дневным пребыванием  в день приёмки лагеря направить скан с подписями  по адресу электронной почты: </w:t>
      </w:r>
      <w:r>
        <w:rPr>
          <w:rFonts w:ascii="Times New Roman" w:eastAsia="Lucida Sans Unicode" w:hAnsi="Times New Roman"/>
          <w:kern w:val="2"/>
          <w:sz w:val="28"/>
          <w:szCs w:val="28"/>
          <w:lang w:val="en-US" w:eastAsia="ru-RU"/>
        </w:rPr>
        <w:t>irina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.</w:t>
      </w:r>
      <w:r>
        <w:rPr>
          <w:rFonts w:ascii="Times New Roman" w:eastAsia="Lucida Sans Unicode" w:hAnsi="Times New Roman"/>
          <w:kern w:val="2"/>
          <w:sz w:val="28"/>
          <w:szCs w:val="28"/>
          <w:lang w:val="en-US" w:eastAsia="ru-RU"/>
        </w:rPr>
        <w:t>chernyakina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.69@</w:t>
      </w:r>
      <w:r>
        <w:rPr>
          <w:rFonts w:ascii="Times New Roman" w:eastAsia="Lucida Sans Unicode" w:hAnsi="Times New Roman"/>
          <w:kern w:val="2"/>
          <w:sz w:val="28"/>
          <w:szCs w:val="28"/>
          <w:lang w:val="en-US" w:eastAsia="ru-RU"/>
        </w:rPr>
        <w:t>mail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.</w:t>
      </w:r>
      <w:r>
        <w:rPr>
          <w:rFonts w:ascii="Times New Roman" w:eastAsia="Lucida Sans Unicode" w:hAnsi="Times New Roman"/>
          <w:kern w:val="2"/>
          <w:sz w:val="28"/>
          <w:szCs w:val="28"/>
          <w:lang w:val="en-US" w:eastAsia="ru-RU"/>
        </w:rPr>
        <w:t>ru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 (приложение № 3);  </w:t>
      </w:r>
    </w:p>
    <w:p w:rsidR="00092E2F" w:rsidRDefault="0008654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        - провести  необходимые мероприятия по подготовке лагерей к открытию, приёмке в соответствии с графиком приёмки (приложение№ 4); </w:t>
      </w:r>
    </w:p>
    <w:p w:rsidR="00092E2F" w:rsidRDefault="00086547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обеспечить реализацию программы деятельности лагеря «Орлята России», направленную на выполнение плана мероприятий, </w:t>
      </w:r>
      <w:r>
        <w:rPr>
          <w:rFonts w:ascii="Times New Roman" w:hAnsi="Times New Roman"/>
          <w:sz w:val="28"/>
          <w:szCs w:val="28"/>
        </w:rPr>
        <w:t>в основе которого заложены  знаменательные даты: 80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летие</w:t>
      </w:r>
      <w:proofErr w:type="spellEnd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Победы в Великой Отечественной войне 1941 – 1945  года, году защитника</w:t>
      </w:r>
      <w:r w:rsidRPr="00086547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Отечества</w:t>
      </w:r>
      <w:proofErr w:type="gramStart"/>
      <w:r>
        <w:rPr>
          <w:rStyle w:val="ilfuvd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;</w:t>
      </w:r>
      <w:proofErr w:type="gramEnd"/>
    </w:p>
    <w:p w:rsidR="00092E2F" w:rsidRDefault="00086547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- организовать в лагере с дневным пребыванием, профильном лагере  двухразовое горячее питание;</w:t>
      </w:r>
    </w:p>
    <w:p w:rsidR="00092E2F" w:rsidRDefault="0008654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val="zh-CN"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val="zh-CN" w:eastAsia="ar-SA"/>
        </w:rPr>
        <w:t>- активизировать работу педагогов по предупреждению пожаров, осуществлять строгий контроль за соблюдением пожарной безопасности в лагерях;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- проводить мероприятия с выездом за пределы района только после согласования с отделом образования и изданием соответствующих приказов;</w:t>
      </w:r>
    </w:p>
    <w:p w:rsidR="00092E2F" w:rsidRDefault="0008654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- в день открытия лагеря с дневным пребыванием, профильного лагеря  сообщить о начале его работы и количестве прибывших детей в отдел образования до 12.00 по телефону 2-23-71(Чернякина И.А.).</w:t>
      </w:r>
    </w:p>
    <w:p w:rsidR="00092E2F" w:rsidRDefault="000865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 </w:t>
      </w:r>
      <w:r w:rsidR="003D2DD3" w:rsidRPr="003D2D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8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eastAsia="ru-RU"/>
        </w:rPr>
        <w:t>.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Контроль над выполнением данного приказа оставляю за собой.</w:t>
      </w:r>
    </w:p>
    <w:p w:rsidR="003D2DD3" w:rsidRDefault="003D2DD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3D2DD3" w:rsidRDefault="003D2DD3" w:rsidP="003D2DD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Директор школы _________ Т.Е. Бурындина</w:t>
      </w:r>
    </w:p>
    <w:p w:rsidR="00092E2F" w:rsidRDefault="00092E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092E2F" w:rsidRDefault="00092E2F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092E2F" w:rsidRDefault="00086547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092E2F" w:rsidRPr="003D2DD3" w:rsidRDefault="00086547" w:rsidP="003D2DD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</w:t>
      </w:r>
      <w:r w:rsidR="003D2DD3">
        <w:rPr>
          <w:rFonts w:ascii="Times New Roman" w:hAnsi="Times New Roman"/>
          <w:sz w:val="24"/>
          <w:szCs w:val="24"/>
        </w:rPr>
        <w:t xml:space="preserve"> </w:t>
      </w:r>
      <w:r w:rsidRPr="00012E83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012E83" w:rsidRPr="00012E83">
        <w:rPr>
          <w:rFonts w:ascii="Times New Roman" w:hAnsi="Times New Roman"/>
          <w:sz w:val="24"/>
          <w:szCs w:val="24"/>
          <w:u w:val="single"/>
        </w:rPr>
        <w:t>04</w:t>
      </w:r>
      <w:r w:rsidRPr="00012E83">
        <w:rPr>
          <w:rFonts w:ascii="Times New Roman" w:hAnsi="Times New Roman"/>
          <w:sz w:val="24"/>
          <w:szCs w:val="24"/>
          <w:u w:val="single"/>
        </w:rPr>
        <w:t>. 0</w:t>
      </w:r>
      <w:r w:rsidR="00012E83" w:rsidRPr="00012E83">
        <w:rPr>
          <w:rFonts w:ascii="Times New Roman" w:hAnsi="Times New Roman"/>
          <w:sz w:val="24"/>
          <w:szCs w:val="24"/>
          <w:u w:val="single"/>
        </w:rPr>
        <w:t>4</w:t>
      </w:r>
      <w:r w:rsidRPr="00012E83">
        <w:rPr>
          <w:rFonts w:ascii="Times New Roman" w:hAnsi="Times New Roman"/>
          <w:sz w:val="24"/>
          <w:szCs w:val="24"/>
          <w:u w:val="single"/>
        </w:rPr>
        <w:t>.2025 г. №</w:t>
      </w:r>
      <w:r w:rsidR="00012E83" w:rsidRPr="00012E83">
        <w:rPr>
          <w:rFonts w:ascii="Times New Roman" w:hAnsi="Times New Roman"/>
          <w:sz w:val="24"/>
          <w:szCs w:val="24"/>
          <w:u w:val="single"/>
        </w:rPr>
        <w:t xml:space="preserve"> 97</w:t>
      </w:r>
      <w:r w:rsidRPr="00012E83">
        <w:rPr>
          <w:rFonts w:ascii="Times New Roman" w:hAnsi="Times New Roman"/>
          <w:sz w:val="24"/>
          <w:szCs w:val="24"/>
          <w:u w:val="single"/>
        </w:rPr>
        <w:t xml:space="preserve"> /</w:t>
      </w:r>
      <w:r w:rsidR="00012E83" w:rsidRPr="00012E83">
        <w:rPr>
          <w:rFonts w:ascii="Times New Roman" w:hAnsi="Times New Roman"/>
          <w:sz w:val="24"/>
          <w:szCs w:val="24"/>
          <w:u w:val="single"/>
        </w:rPr>
        <w:t>1</w:t>
      </w:r>
    </w:p>
    <w:p w:rsidR="00092E2F" w:rsidRDefault="000865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занятости несовершеннолетних, состоящих на учете в ОМВД, КДН и ЗП</w:t>
      </w:r>
    </w:p>
    <w:p w:rsidR="00092E2F" w:rsidRDefault="000865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Тальменского района в 202</w:t>
      </w:r>
      <w:r w:rsidR="003D2DD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году МКОУ</w:t>
      </w:r>
      <w:r w:rsidR="003D2DD3">
        <w:rPr>
          <w:rFonts w:ascii="Times New Roman" w:hAnsi="Times New Roman"/>
          <w:sz w:val="24"/>
          <w:szCs w:val="24"/>
        </w:rPr>
        <w:t xml:space="preserve"> «Ларичихинская СОШ»</w:t>
      </w:r>
    </w:p>
    <w:p w:rsidR="00092E2F" w:rsidRDefault="00092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1955"/>
        <w:gridCol w:w="1701"/>
        <w:gridCol w:w="1559"/>
        <w:gridCol w:w="1697"/>
        <w:gridCol w:w="1700"/>
        <w:gridCol w:w="1275"/>
      </w:tblGrid>
      <w:tr w:rsidR="00092E2F">
        <w:trPr>
          <w:trHeight w:val="44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Default="0008654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92E2F" w:rsidRDefault="00086547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Default="0008654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Default="0008654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Default="0008654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постановки на учет</w:t>
            </w: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2F" w:rsidRDefault="0008654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Занятость</w:t>
            </w:r>
          </w:p>
        </w:tc>
      </w:tr>
      <w:tr w:rsidR="00092E2F">
        <w:trPr>
          <w:trHeight w:val="1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E2F" w:rsidRDefault="00092E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E2F" w:rsidRDefault="00092E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E2F" w:rsidRDefault="00092E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E2F" w:rsidRDefault="00092E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Default="0008654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Default="0008654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2F" w:rsidRDefault="0008654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092E2F">
        <w:trPr>
          <w:trHeight w:val="1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Default="0008654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Default="00092E2F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Default="00092E2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E2F" w:rsidRDefault="0009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Default="00092E2F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Default="00092E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2F" w:rsidRDefault="00092E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2E2F" w:rsidRPr="00DE11F6" w:rsidRDefault="00086547" w:rsidP="00DE11F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ab/>
        <w:t xml:space="preserve"> </w:t>
      </w:r>
    </w:p>
    <w:p w:rsidR="00092E2F" w:rsidRDefault="00092E2F" w:rsidP="003D2DD3">
      <w:pPr>
        <w:widowControl w:val="0"/>
        <w:suppressAutoHyphens/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p w:rsidR="00092E2F" w:rsidRPr="00DE11F6" w:rsidRDefault="00086547" w:rsidP="00DE11F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092E2F" w:rsidRPr="00012E83" w:rsidRDefault="00086547" w:rsidP="00012E8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</w:t>
      </w:r>
      <w:r w:rsidR="00012E83" w:rsidRPr="00012E83">
        <w:rPr>
          <w:rFonts w:ascii="Times New Roman" w:hAnsi="Times New Roman"/>
          <w:sz w:val="24"/>
          <w:szCs w:val="24"/>
          <w:u w:val="single"/>
        </w:rPr>
        <w:t>от  04. 04.2025 г. № 97 /1</w:t>
      </w:r>
    </w:p>
    <w:p w:rsidR="00092E2F" w:rsidRDefault="00092E2F">
      <w:pPr>
        <w:spacing w:after="0"/>
        <w:jc w:val="right"/>
        <w:rPr>
          <w:rFonts w:ascii="Times New Roman" w:hAnsi="Times New Roman"/>
          <w:color w:val="0D0D0D" w:themeColor="text1" w:themeTint="F2"/>
        </w:rPr>
      </w:pPr>
    </w:p>
    <w:p w:rsidR="00092E2F" w:rsidRDefault="00086547" w:rsidP="00DE11F6">
      <w:pPr>
        <w:spacing w:after="0" w:line="240" w:lineRule="auto"/>
        <w:jc w:val="center"/>
        <w:rPr>
          <w:rFonts w:ascii="Times New Roman" w:eastAsia="Lucida Sans Unicode" w:hAnsi="Times New Roman"/>
          <w:color w:val="0D0D0D" w:themeColor="text1" w:themeTint="F2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</w:rPr>
        <w:t xml:space="preserve">Численность  детей  ЛДП  </w:t>
      </w:r>
      <w:r w:rsidR="00DE11F6">
        <w:rPr>
          <w:rFonts w:ascii="Times New Roman" w:hAnsi="Times New Roman"/>
          <w:sz w:val="24"/>
          <w:szCs w:val="24"/>
        </w:rPr>
        <w:t>МКОУ «Ларичихинская СОШ»</w:t>
      </w:r>
      <w:r>
        <w:rPr>
          <w:rFonts w:ascii="Times New Roman" w:hAnsi="Times New Roman"/>
          <w:color w:val="0D0D0D" w:themeColor="text1" w:themeTint="F2"/>
        </w:rPr>
        <w:t xml:space="preserve"> на 202</w:t>
      </w:r>
      <w:r w:rsidR="00DE11F6">
        <w:rPr>
          <w:rFonts w:ascii="Times New Roman" w:hAnsi="Times New Roman"/>
          <w:color w:val="0D0D0D" w:themeColor="text1" w:themeTint="F2"/>
        </w:rPr>
        <w:t>5</w:t>
      </w:r>
      <w:r>
        <w:rPr>
          <w:rFonts w:ascii="Times New Roman" w:hAnsi="Times New Roman"/>
          <w:color w:val="0D0D0D" w:themeColor="text1" w:themeTint="F2"/>
        </w:rPr>
        <w:t xml:space="preserve"> год </w:t>
      </w:r>
    </w:p>
    <w:p w:rsidR="00092E2F" w:rsidRDefault="00092E2F">
      <w:pPr>
        <w:widowControl w:val="0"/>
        <w:spacing w:after="0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126"/>
        <w:gridCol w:w="2410"/>
      </w:tblGrid>
      <w:tr w:rsidR="00092E2F">
        <w:trPr>
          <w:trHeight w:val="24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/>
                <w:color w:val="262626" w:themeColor="text1" w:themeTint="D9"/>
                <w:kern w:val="2"/>
                <w:lang w:eastAsia="ru-RU"/>
              </w:rPr>
            </w:pPr>
            <w:r>
              <w:rPr>
                <w:rFonts w:ascii="Times New Roman" w:eastAsia="Lucida Sans Unicode" w:hAnsi="Times New Roman"/>
                <w:color w:val="262626" w:themeColor="text1" w:themeTint="D9"/>
                <w:kern w:val="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suppressAutoHyphens/>
              <w:autoSpaceDE w:val="0"/>
              <w:spacing w:after="0" w:line="240" w:lineRule="exact"/>
              <w:jc w:val="both"/>
              <w:rPr>
                <w:rFonts w:ascii="Times New Roman" w:eastAsia="Lucida Sans Unicode" w:hAnsi="Times New Roman"/>
                <w:color w:val="262626" w:themeColor="text1" w:themeTint="D9"/>
                <w:kern w:val="2"/>
                <w:lang w:eastAsia="ru-RU"/>
              </w:rPr>
            </w:pPr>
            <w:r>
              <w:rPr>
                <w:rFonts w:ascii="Times New Roman" w:eastAsia="Lucida Sans Unicode" w:hAnsi="Times New Roman"/>
                <w:color w:val="262626" w:themeColor="text1" w:themeTint="D9"/>
                <w:kern w:val="2"/>
                <w:lang w:eastAsia="ru-RU"/>
              </w:rPr>
              <w:t>Необходимое количество детей к оздоровлению в ОУ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suppressAutoHyphens/>
              <w:autoSpaceDE w:val="0"/>
              <w:spacing w:after="0" w:line="240" w:lineRule="exact"/>
              <w:jc w:val="both"/>
              <w:rPr>
                <w:rFonts w:ascii="Times New Roman" w:eastAsia="Lucida Sans Unicode" w:hAnsi="Times New Roman"/>
                <w:color w:val="262626" w:themeColor="text1" w:themeTint="D9"/>
                <w:kern w:val="2"/>
                <w:lang w:eastAsia="ru-RU"/>
              </w:rPr>
            </w:pPr>
            <w:r>
              <w:rPr>
                <w:rFonts w:ascii="Times New Roman" w:eastAsia="Lucida Sans Unicode" w:hAnsi="Times New Roman"/>
                <w:color w:val="262626" w:themeColor="text1" w:themeTint="D9"/>
                <w:kern w:val="2"/>
                <w:lang w:eastAsia="ru-RU"/>
              </w:rPr>
              <w:t>Профильный отряд</w:t>
            </w:r>
          </w:p>
          <w:p w:rsidR="00092E2F" w:rsidRDefault="00086547">
            <w:pPr>
              <w:suppressAutoHyphens/>
              <w:autoSpaceDE w:val="0"/>
              <w:spacing w:after="0" w:line="240" w:lineRule="exact"/>
              <w:jc w:val="both"/>
              <w:rPr>
                <w:rFonts w:ascii="Times New Roman" w:eastAsia="Lucida Sans Unicode" w:hAnsi="Times New Roman"/>
                <w:color w:val="262626" w:themeColor="text1" w:themeTint="D9"/>
                <w:kern w:val="2"/>
                <w:lang w:eastAsia="ru-RU"/>
              </w:rPr>
            </w:pPr>
            <w:r>
              <w:rPr>
                <w:rFonts w:ascii="Times New Roman" w:eastAsia="Lucida Sans Unicode" w:hAnsi="Times New Roman"/>
                <w:color w:val="262626" w:themeColor="text1" w:themeTint="D9"/>
                <w:kern w:val="2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/>
                <w:color w:val="262626" w:themeColor="text1" w:themeTint="D9"/>
                <w:kern w:val="2"/>
                <w:lang w:eastAsia="ru-RU"/>
              </w:rPr>
            </w:pPr>
            <w:r>
              <w:rPr>
                <w:rFonts w:ascii="Times New Roman" w:eastAsia="Lucida Sans Unicode" w:hAnsi="Times New Roman"/>
                <w:color w:val="262626" w:themeColor="text1" w:themeTint="D9"/>
                <w:kern w:val="2"/>
                <w:lang w:eastAsia="ru-RU"/>
              </w:rPr>
              <w:t>Кол-во</w:t>
            </w:r>
          </w:p>
          <w:p w:rsidR="00092E2F" w:rsidRDefault="00086547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eastAsia="Lucida Sans Unicode" w:hAnsi="Times New Roman"/>
                <w:color w:val="262626" w:themeColor="text1" w:themeTint="D9"/>
                <w:kern w:val="2"/>
                <w:lang w:eastAsia="ru-RU"/>
              </w:rPr>
            </w:pPr>
            <w:r>
              <w:rPr>
                <w:rFonts w:ascii="Times New Roman" w:eastAsia="Lucida Sans Unicode" w:hAnsi="Times New Roman"/>
                <w:color w:val="262626" w:themeColor="text1" w:themeTint="D9"/>
                <w:kern w:val="2"/>
                <w:lang w:eastAsia="ru-RU"/>
              </w:rPr>
              <w:t>детей</w:t>
            </w:r>
          </w:p>
          <w:p w:rsidR="00092E2F" w:rsidRDefault="00086547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eastAsia="Lucida Sans Unicode" w:hAnsi="Times New Roman"/>
                <w:color w:val="262626" w:themeColor="text1" w:themeTint="D9"/>
                <w:kern w:val="2"/>
                <w:lang w:eastAsia="ru-RU"/>
              </w:rPr>
            </w:pPr>
            <w:r>
              <w:rPr>
                <w:rFonts w:ascii="Times New Roman" w:eastAsia="Lucida Sans Unicode" w:hAnsi="Times New Roman"/>
                <w:color w:val="262626" w:themeColor="text1" w:themeTint="D9"/>
                <w:kern w:val="2"/>
                <w:lang w:eastAsia="ru-RU"/>
              </w:rPr>
              <w:t xml:space="preserve">в ЛДП </w:t>
            </w:r>
            <w:proofErr w:type="gramStart"/>
            <w:r>
              <w:rPr>
                <w:rFonts w:ascii="Times New Roman" w:eastAsia="Lucida Sans Unicode" w:hAnsi="Times New Roman"/>
                <w:color w:val="262626" w:themeColor="text1" w:themeTint="D9"/>
                <w:kern w:val="2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Lucida Sans Unicode" w:hAnsi="Times New Roman"/>
                <w:color w:val="262626" w:themeColor="text1" w:themeTint="D9"/>
                <w:kern w:val="2"/>
                <w:lang w:eastAsia="ru-RU"/>
              </w:rPr>
              <w:t xml:space="preserve">СВО, ОВЗ, многодетные, СОП И ТЖС, остальная категория) </w:t>
            </w:r>
          </w:p>
        </w:tc>
      </w:tr>
      <w:tr w:rsidR="00092E2F">
        <w:trPr>
          <w:trHeight w:val="25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2F" w:rsidRDefault="00092E2F">
            <w:pPr>
              <w:spacing w:after="0" w:line="240" w:lineRule="auto"/>
              <w:rPr>
                <w:rFonts w:ascii="Times New Roman" w:eastAsia="Lucida Sans Unicode" w:hAnsi="Times New Roman"/>
                <w:color w:val="262626" w:themeColor="text1" w:themeTint="D9"/>
                <w:kern w:val="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2F" w:rsidRDefault="00092E2F">
            <w:pPr>
              <w:spacing w:after="0" w:line="240" w:lineRule="auto"/>
              <w:rPr>
                <w:rFonts w:ascii="Times New Roman" w:eastAsia="Lucida Sans Unicode" w:hAnsi="Times New Roman"/>
                <w:color w:val="262626" w:themeColor="text1" w:themeTint="D9"/>
                <w:kern w:val="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2F" w:rsidRDefault="00092E2F">
            <w:pPr>
              <w:spacing w:after="0" w:line="240" w:lineRule="auto"/>
              <w:rPr>
                <w:rFonts w:ascii="Times New Roman" w:eastAsia="Lucida Sans Unicode" w:hAnsi="Times New Roman"/>
                <w:color w:val="262626" w:themeColor="text1" w:themeTint="D9"/>
                <w:kern w:val="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2F" w:rsidRDefault="00092E2F">
            <w:pPr>
              <w:spacing w:after="0" w:line="240" w:lineRule="auto"/>
              <w:rPr>
                <w:rFonts w:ascii="Times New Roman" w:eastAsia="Lucida Sans Unicode" w:hAnsi="Times New Roman"/>
                <w:color w:val="262626" w:themeColor="text1" w:themeTint="D9"/>
                <w:kern w:val="2"/>
                <w:lang w:eastAsia="ru-RU"/>
              </w:rPr>
            </w:pPr>
          </w:p>
        </w:tc>
      </w:tr>
      <w:tr w:rsidR="00092E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/>
                <w:color w:val="1D1B11" w:themeColor="background2" w:themeShade="1A"/>
                <w:kern w:val="2"/>
                <w:lang w:eastAsia="ru-RU"/>
              </w:rPr>
            </w:pPr>
            <w:r>
              <w:rPr>
                <w:rFonts w:ascii="Times New Roman" w:eastAsia="Lucida Sans Unicode" w:hAnsi="Times New Roman"/>
                <w:color w:val="1D1B11" w:themeColor="background2" w:themeShade="1A"/>
                <w:kern w:val="2"/>
                <w:lang w:eastAsia="ru-RU"/>
              </w:rPr>
              <w:t>Ларичихинская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 w:themeColor="background2" w:themeShade="1A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/>
                <w:color w:val="1D1B11" w:themeColor="background2" w:themeShade="1A"/>
                <w:kern w:val="2"/>
                <w:lang w:eastAsia="ru-RU"/>
              </w:rPr>
            </w:pPr>
            <w:r>
              <w:rPr>
                <w:rFonts w:ascii="Times New Roman" w:eastAsia="Lucida Sans Unicode" w:hAnsi="Times New Roman"/>
                <w:color w:val="1D1B11" w:themeColor="background2" w:themeShade="1A"/>
                <w:kern w:val="2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/>
                <w:color w:val="1D1B11" w:themeColor="background2" w:themeShade="1A"/>
                <w:kern w:val="2"/>
                <w:lang w:eastAsia="ru-RU"/>
              </w:rPr>
            </w:pPr>
            <w:r>
              <w:rPr>
                <w:rFonts w:ascii="Times New Roman" w:eastAsia="Lucida Sans Unicode" w:hAnsi="Times New Roman"/>
                <w:color w:val="1D1B11" w:themeColor="background2" w:themeShade="1A"/>
                <w:kern w:val="2"/>
                <w:lang w:eastAsia="ru-RU"/>
              </w:rPr>
              <w:t>60</w:t>
            </w:r>
          </w:p>
        </w:tc>
      </w:tr>
      <w:tr w:rsidR="00092E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/>
                <w:color w:val="1D1B11" w:themeColor="background2" w:themeShade="1A"/>
                <w:kern w:val="2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/>
                <w:color w:val="1D1B11" w:themeColor="background2" w:themeShade="1A"/>
                <w:kern w:val="2"/>
                <w:lang w:eastAsia="ru-RU"/>
              </w:rPr>
              <w:t>Шипицинская</w:t>
            </w:r>
            <w:proofErr w:type="spellEnd"/>
            <w:r>
              <w:rPr>
                <w:rFonts w:ascii="Times New Roman" w:eastAsia="Lucida Sans Unicode" w:hAnsi="Times New Roman"/>
                <w:color w:val="1D1B11" w:themeColor="background2" w:themeShade="1A"/>
                <w:kern w:val="2"/>
                <w:lang w:eastAsia="ru-RU"/>
              </w:rPr>
              <w:t xml:space="preserve">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/>
                <w:color w:val="1D1B11" w:themeColor="background2" w:themeShade="1A"/>
                <w:kern w:val="2"/>
                <w:lang w:eastAsia="ru-RU"/>
              </w:rPr>
            </w:pPr>
            <w:r>
              <w:rPr>
                <w:rFonts w:ascii="Times New Roman" w:eastAsia="Lucida Sans Unicode" w:hAnsi="Times New Roman"/>
                <w:color w:val="1D1B11" w:themeColor="background2" w:themeShade="1A"/>
                <w:kern w:val="2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/>
                <w:color w:val="1D1B11" w:themeColor="background2" w:themeShade="1A"/>
                <w:kern w:val="2"/>
                <w:lang w:eastAsia="ru-RU"/>
              </w:rPr>
            </w:pPr>
            <w:r>
              <w:rPr>
                <w:rFonts w:ascii="Times New Roman" w:eastAsia="Lucida Sans Unicode" w:hAnsi="Times New Roman"/>
                <w:color w:val="1D1B11" w:themeColor="background2" w:themeShade="1A"/>
                <w:kern w:val="2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/>
                <w:color w:val="1D1B11" w:themeColor="background2" w:themeShade="1A"/>
                <w:kern w:val="2"/>
                <w:lang w:eastAsia="ru-RU"/>
              </w:rPr>
            </w:pPr>
            <w:r>
              <w:rPr>
                <w:rFonts w:ascii="Times New Roman" w:eastAsia="Lucida Sans Unicode" w:hAnsi="Times New Roman"/>
                <w:color w:val="1D1B11" w:themeColor="background2" w:themeShade="1A"/>
                <w:kern w:val="2"/>
                <w:lang w:eastAsia="ru-RU"/>
              </w:rPr>
              <w:t>10</w:t>
            </w:r>
          </w:p>
        </w:tc>
      </w:tr>
    </w:tbl>
    <w:p w:rsidR="00092E2F" w:rsidRDefault="00092E2F" w:rsidP="00DE11F6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DE11F6" w:rsidRDefault="00DE11F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11F6" w:rsidRDefault="00DE11F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11F6" w:rsidRDefault="00DE11F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11F6" w:rsidRDefault="00DE11F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11F6" w:rsidRDefault="00DE11F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11F6" w:rsidRDefault="00DE11F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11F6" w:rsidRDefault="00DE11F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11F6" w:rsidRDefault="00DE11F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11F6" w:rsidRDefault="00DE11F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11F6" w:rsidRDefault="00DE11F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11F6" w:rsidRDefault="00DE11F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11F6" w:rsidRDefault="00DE11F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11F6" w:rsidRDefault="00DE11F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11F6" w:rsidRDefault="00DE11F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11F6" w:rsidRDefault="00DE11F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11F6" w:rsidRDefault="00DE11F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11F6" w:rsidRDefault="00DE11F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092E2F" w:rsidRDefault="00086547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092E2F" w:rsidRPr="00012E83" w:rsidRDefault="00086547" w:rsidP="00012E8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</w:t>
      </w:r>
      <w:r w:rsidR="00012E83" w:rsidRPr="00012E83">
        <w:rPr>
          <w:rFonts w:ascii="Times New Roman" w:hAnsi="Times New Roman"/>
          <w:sz w:val="24"/>
          <w:szCs w:val="24"/>
          <w:u w:val="single"/>
        </w:rPr>
        <w:t>от  04. 04.2025 г. № 97 /1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ru-RU"/>
        </w:rPr>
        <w:t>АКТ</w:t>
      </w:r>
    </w:p>
    <w:p w:rsidR="00092E2F" w:rsidRDefault="00086547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3"/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ru-RU"/>
        </w:rPr>
        <w:t xml:space="preserve">ПРИЕМКИ ОЗДОРОВИТЕЛЬНОГО УЧРЕЖДЕНИЯ 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sz w:val="24"/>
          <w:szCs w:val="24"/>
          <w:lang w:eastAsia="ru-RU"/>
        </w:rPr>
        <w:t>С ДНЕВНЫМ ПРЕБЫВАНИЕМ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color w:val="000000"/>
          <w:kern w:val="2"/>
          <w:sz w:val="24"/>
          <w:szCs w:val="24"/>
          <w:vertAlign w:val="superscript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vertAlign w:val="superscript"/>
          <w:lang w:eastAsia="ru-RU"/>
        </w:rPr>
        <w:t>(тип лагеря, его наименование)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от «_____»_______________ 2021г.</w:t>
      </w:r>
    </w:p>
    <w:p w:rsidR="00092E2F" w:rsidRDefault="00092E2F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Организация______________________________________________________________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vertAlign w:val="superscript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vertAlign w:val="superscript"/>
          <w:lang w:eastAsia="ru-RU"/>
        </w:rPr>
        <w:t>(наименование, адрес)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D0D0D" w:themeColor="text1" w:themeTint="F2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D0D0D" w:themeColor="text1" w:themeTint="F2"/>
          <w:kern w:val="2"/>
          <w:sz w:val="24"/>
          <w:szCs w:val="24"/>
          <w:lang w:eastAsia="ru-RU"/>
        </w:rPr>
        <w:t>Комиссия в составе:</w:t>
      </w:r>
    </w:p>
    <w:p w:rsidR="00092E2F" w:rsidRDefault="0008654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D0D0D" w:themeColor="text1" w:themeTint="F2"/>
          <w:kern w:val="2"/>
          <w:sz w:val="24"/>
          <w:szCs w:val="24"/>
          <w:u w:val="single"/>
          <w:lang w:eastAsia="ru-RU"/>
        </w:rPr>
      </w:pPr>
      <w:r>
        <w:rPr>
          <w:rFonts w:ascii="Times New Roman" w:eastAsia="Lucida Sans Unicode" w:hAnsi="Times New Roman"/>
          <w:color w:val="0D0D0D" w:themeColor="text1" w:themeTint="F2"/>
          <w:kern w:val="2"/>
          <w:sz w:val="24"/>
          <w:szCs w:val="24"/>
          <w:u w:val="single"/>
          <w:lang w:eastAsia="ru-RU"/>
        </w:rPr>
        <w:t xml:space="preserve">Рожкова Е.В., председателя, заведующего отделом образования                                            </w:t>
      </w:r>
    </w:p>
    <w:p w:rsidR="00092E2F" w:rsidRDefault="0008654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D0D0D" w:themeColor="text1" w:themeTint="F2"/>
          <w:kern w:val="2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Lucida Sans Unicode" w:hAnsi="Times New Roman"/>
          <w:color w:val="0D0D0D" w:themeColor="text1" w:themeTint="F2"/>
          <w:kern w:val="2"/>
          <w:sz w:val="24"/>
          <w:szCs w:val="24"/>
          <w:u w:val="single"/>
          <w:lang w:eastAsia="ru-RU"/>
        </w:rPr>
        <w:t>Карташева</w:t>
      </w:r>
      <w:proofErr w:type="spellEnd"/>
      <w:r>
        <w:rPr>
          <w:rFonts w:ascii="Times New Roman" w:eastAsia="Lucida Sans Unicode" w:hAnsi="Times New Roman"/>
          <w:color w:val="0D0D0D" w:themeColor="text1" w:themeTint="F2"/>
          <w:kern w:val="2"/>
          <w:sz w:val="24"/>
          <w:szCs w:val="24"/>
          <w:u w:val="single"/>
          <w:lang w:eastAsia="ru-RU"/>
        </w:rPr>
        <w:t xml:space="preserve"> В.Н., главного врача КГБУЗ «Тальменская ЦРБ»   </w:t>
      </w:r>
    </w:p>
    <w:p w:rsidR="00092E2F" w:rsidRDefault="0008654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color w:val="0D0D0D" w:themeColor="text1" w:themeTint="F2"/>
          <w:kern w:val="2"/>
          <w:sz w:val="24"/>
          <w:szCs w:val="24"/>
          <w:u w:val="single"/>
          <w:lang w:eastAsia="ru-RU"/>
        </w:rPr>
        <w:t xml:space="preserve">         3) 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ar-SA"/>
        </w:rPr>
        <w:t>Алтухова Д.А.  – заместитель начальника  30 ПСЧ 3 ПСО ФПС ГПС ГУ МЧС России по Алтайскому краю  (по согласованию)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D0D0D" w:themeColor="text1" w:themeTint="F2"/>
          <w:kern w:val="2"/>
          <w:sz w:val="24"/>
          <w:szCs w:val="24"/>
          <w:u w:val="single"/>
          <w:lang w:eastAsia="ru-RU"/>
        </w:rPr>
      </w:pPr>
      <w:r>
        <w:rPr>
          <w:rFonts w:ascii="Times New Roman" w:eastAsia="Lucida Sans Unicode" w:hAnsi="Times New Roman"/>
          <w:color w:val="0D0D0D" w:themeColor="text1" w:themeTint="F2"/>
          <w:kern w:val="2"/>
          <w:sz w:val="24"/>
          <w:szCs w:val="24"/>
          <w:u w:val="single"/>
          <w:lang w:eastAsia="ru-RU"/>
        </w:rPr>
        <w:t xml:space="preserve">                 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произвела приемку оздоровительного учреждения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1.Оздоровительноеучреждение расположено_________________________________________________________________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vertAlign w:val="superscript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vertAlign w:val="superscript"/>
          <w:lang w:eastAsia="ru-RU"/>
        </w:rPr>
        <w:t>(адрес)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2.Вместимость в смену___________________________________________________________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3.Количество смен_______________________________________________________________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4.Спальные помещения располагаются в      ______________ количе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softHyphen/>
        <w:t>ство ме</w:t>
      </w:r>
      <w:proofErr w:type="gramStart"/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ст в сп</w:t>
      </w:r>
      <w:proofErr w:type="gramEnd"/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 xml:space="preserve">альных            </w:t>
      </w:r>
      <w:proofErr w:type="spellStart"/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комнатах______площадь</w:t>
      </w:r>
      <w:proofErr w:type="spellEnd"/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 xml:space="preserve"> в кв. м. на одного ребенка ________________________________________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5.Наличие и готовность к эксплуатации основных и вспомога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softHyphen/>
        <w:t>тельных помещений__________________________________________</w:t>
      </w:r>
      <w:r w:rsidR="00DE11F6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6.  Состояние и готовность к работе источников водоснабжения и канализации_________________________________________</w:t>
      </w:r>
      <w:r w:rsidR="00DE11F6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7.  Помещения медицинского назначения (состав, площадь, со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softHyphen/>
        <w:t xml:space="preserve">стояние готовности) _________________ наличие медицинского </w:t>
      </w:r>
      <w:proofErr w:type="spellStart"/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оборудования________________аптечка</w:t>
      </w:r>
      <w:proofErr w:type="spellEnd"/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.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8. Пищеблок. Число мест в обеденном зале__________ пло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softHyphen/>
        <w:t xml:space="preserve">щадь на одно посадочное </w:t>
      </w:r>
      <w:proofErr w:type="spellStart"/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место_______обеспеченность</w:t>
      </w:r>
      <w:proofErr w:type="spellEnd"/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 xml:space="preserve"> мебелью _________________наличие подводки горячей и холодной воды </w:t>
      </w:r>
      <w:proofErr w:type="gramStart"/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к</w:t>
      </w:r>
      <w:proofErr w:type="gramEnd"/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 xml:space="preserve"> всем моечным ваннам, раковинам ___________________ наличие электрокипятильника _____________ обеспеченность  пищеблока инвентарем, оборудованием, посудой _____________________ на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softHyphen/>
        <w:t>личие и исправность холодильного и технологического оборудова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softHyphen/>
        <w:t>ния ________________________готовность пищеблока к эксплуа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softHyphen/>
        <w:t>тации __________________________ условия хранения продуктов (скоропортящихся, сухих, овощей)_____________________готов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softHyphen/>
        <w:t>ность их к эксплуатации_______________________________</w:t>
      </w:r>
    </w:p>
    <w:p w:rsidR="00092E2F" w:rsidRDefault="00086547" w:rsidP="00DE11F6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 xml:space="preserve">9. Состояние территории оздоровительного учреждения </w:t>
      </w:r>
      <w:r w:rsidR="00DE11F6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 xml:space="preserve">  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10. Сооружения для занятий физкультурой и спортом, их обо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softHyphen/>
        <w:t>рудование (перечень, количество, размеры, соответствие санитар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softHyphen/>
        <w:t>ным требованиям</w:t>
      </w:r>
      <w:r w:rsidR="00DE11F6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) 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i/>
          <w:iC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i/>
          <w:iCs/>
          <w:color w:val="000000"/>
          <w:kern w:val="2"/>
          <w:sz w:val="24"/>
          <w:szCs w:val="24"/>
          <w:lang w:eastAsia="ru-RU"/>
        </w:rPr>
        <w:t>______________________________________________</w:t>
      </w:r>
      <w:r w:rsidR="00DE11F6">
        <w:rPr>
          <w:rFonts w:ascii="Times New Roman" w:eastAsia="Lucida Sans Unicode" w:hAnsi="Times New Roman"/>
          <w:i/>
          <w:iCs/>
          <w:color w:val="000000"/>
          <w:kern w:val="2"/>
          <w:sz w:val="24"/>
          <w:szCs w:val="24"/>
          <w:lang w:eastAsia="ru-RU"/>
        </w:rPr>
        <w:t>_______________________________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11. Наличие бассейна или водоема, организация купания в со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softHyphen/>
        <w:t xml:space="preserve">ответствии с требованиями 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lastRenderedPageBreak/>
        <w:t>санитарных правил___________________________________</w:t>
      </w:r>
      <w:r w:rsidR="00DE11F6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_______________________________________________</w:t>
      </w:r>
      <w:r w:rsidR="00DE11F6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12.  Наличие и состояние игрового оборудования_____</w:t>
      </w:r>
      <w:r w:rsidR="00DE11F6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____________________________________________________</w:t>
      </w:r>
      <w:r w:rsidR="00DE11F6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13. Обеспеченность жестким инвентарем___________________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 xml:space="preserve">мягким   </w:t>
      </w:r>
      <w:proofErr w:type="spellStart"/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инвентарем_________________санитарной</w:t>
      </w:r>
      <w:proofErr w:type="spellEnd"/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 xml:space="preserve">   одеждой</w:t>
      </w:r>
      <w:r w:rsidR="00DE11F6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наличие моющих и дезинфицирую</w:t>
      </w: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softHyphen/>
        <w:t>щих средств_______</w:t>
      </w:r>
      <w:r w:rsidR="00DE11F6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_____________________________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14. Укомплектованность штата (количество)__________</w:t>
      </w:r>
      <w:r w:rsidR="00DE11F6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______________________________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- педагогов-воспитателей____________________________</w:t>
      </w:r>
      <w:r w:rsidR="00DE11F6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- инструкторов по физической культуре и плаванию___</w:t>
      </w:r>
      <w:r w:rsidR="00DE11F6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______________________________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-административно-хозяйственного и обслуживающего персо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softHyphen/>
        <w:t>нала пищеблока (повара, посудомойки, кухонные работники)_______________________________</w:t>
      </w:r>
      <w:r w:rsidR="00DE11F6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______________________________________________</w:t>
      </w:r>
      <w:r w:rsidR="00DE11F6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_______________________________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- медицинского персонала (врач, мед</w:t>
      </w:r>
      <w:proofErr w:type="gramStart"/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.</w:t>
      </w:r>
      <w:proofErr w:type="gramEnd"/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с</w:t>
      </w:r>
      <w:proofErr w:type="gramEnd"/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естра)_______________________________________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15.  Наличие договора о вывозе пищевых отходов, мусора (дата заключения, наименование организации) ________________________________________________________________________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_______________________________________________</w:t>
      </w:r>
      <w:r w:rsidR="00DE11F6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______________________________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16.Заключение комиссии____________________________________________________________________</w:t>
      </w:r>
    </w:p>
    <w:p w:rsidR="00092E2F" w:rsidRDefault="000865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</w:t>
      </w:r>
    </w:p>
    <w:p w:rsidR="00092E2F" w:rsidRDefault="00092E2F" w:rsidP="00DE11F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</w:p>
    <w:p w:rsidR="00092E2F" w:rsidRDefault="00086547" w:rsidP="00DE11F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Подписи: ____________/Рожков Е.В.</w:t>
      </w:r>
    </w:p>
    <w:p w:rsidR="00092E2F" w:rsidRDefault="00086547" w:rsidP="00DE11F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____________________</w:t>
      </w:r>
      <w:proofErr w:type="spellStart"/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Карташев</w:t>
      </w:r>
      <w:proofErr w:type="spellEnd"/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 xml:space="preserve"> В.Н.</w:t>
      </w:r>
    </w:p>
    <w:p w:rsidR="00092E2F" w:rsidRDefault="00086547" w:rsidP="00DE11F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  <w:t>____________________/Алтухов Д.А./</w:t>
      </w:r>
    </w:p>
    <w:p w:rsidR="00092E2F" w:rsidRDefault="00092E2F" w:rsidP="00DE11F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</w:p>
    <w:p w:rsidR="00092E2F" w:rsidRDefault="00092E2F" w:rsidP="00DE11F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ru-RU"/>
        </w:rPr>
      </w:pPr>
    </w:p>
    <w:p w:rsidR="00092E2F" w:rsidRDefault="00092E2F" w:rsidP="00DE11F6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092E2F" w:rsidRDefault="00086547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012E83" w:rsidRPr="003D2DD3" w:rsidRDefault="00086547" w:rsidP="00012E8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</w:t>
      </w:r>
      <w:r w:rsidR="00012E83" w:rsidRPr="00012E83">
        <w:rPr>
          <w:rFonts w:ascii="Times New Roman" w:hAnsi="Times New Roman"/>
          <w:sz w:val="24"/>
          <w:szCs w:val="24"/>
          <w:u w:val="single"/>
        </w:rPr>
        <w:t>от  04. 04.2025 г. № 97 /1</w:t>
      </w:r>
    </w:p>
    <w:p w:rsidR="00092E2F" w:rsidRDefault="00092E2F" w:rsidP="00012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92E2F" w:rsidRDefault="000865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lang w:eastAsia="ru-RU"/>
        </w:rPr>
      </w:pPr>
      <w:r>
        <w:rPr>
          <w:rFonts w:ascii="Times New Roman" w:eastAsia="Lucida Sans Unicode" w:hAnsi="Times New Roman"/>
          <w:kern w:val="2"/>
          <w:lang w:eastAsia="ru-RU"/>
        </w:rPr>
        <w:t>ГРАФИК</w:t>
      </w:r>
    </w:p>
    <w:p w:rsidR="00092E2F" w:rsidRDefault="000865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lang w:eastAsia="ru-RU"/>
        </w:rPr>
      </w:pPr>
      <w:r>
        <w:rPr>
          <w:rFonts w:ascii="Times New Roman" w:eastAsia="Lucida Sans Unicode" w:hAnsi="Times New Roman"/>
          <w:kern w:val="2"/>
          <w:lang w:eastAsia="ru-RU"/>
        </w:rPr>
        <w:t xml:space="preserve"> выездов комиссии по приемки лагерей с дневным пребыванием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985"/>
        <w:gridCol w:w="6826"/>
      </w:tblGrid>
      <w:tr w:rsidR="00092E2F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lang w:eastAsia="ru-RU"/>
              </w:rPr>
              <w:t>Дата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lang w:eastAsia="ru-RU"/>
              </w:rPr>
              <w:t>Время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lang w:eastAsia="ru-RU"/>
              </w:rPr>
              <w:t>Школа</w:t>
            </w:r>
          </w:p>
        </w:tc>
      </w:tr>
      <w:tr w:rsidR="00092E2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2F" w:rsidRDefault="00DE11F6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lang w:eastAsia="ru-RU"/>
              </w:rPr>
              <w:t>21.05.2025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lang w:eastAsia="ru-RU"/>
              </w:rPr>
              <w:t>12-30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lang w:eastAsia="ru-RU"/>
              </w:rPr>
              <w:t>Ларичихинская СОШ</w:t>
            </w:r>
          </w:p>
        </w:tc>
      </w:tr>
      <w:tr w:rsidR="00092E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2F" w:rsidRDefault="00092E2F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lang w:eastAsia="ru-RU"/>
              </w:rPr>
              <w:t>14-00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/>
                <w:kern w:val="2"/>
                <w:lang w:eastAsia="ru-RU"/>
              </w:rPr>
              <w:t>Шипицинская</w:t>
            </w:r>
            <w:proofErr w:type="spellEnd"/>
            <w:r>
              <w:rPr>
                <w:rFonts w:ascii="Times New Roman" w:eastAsia="Lucida Sans Unicode" w:hAnsi="Times New Roman"/>
                <w:kern w:val="2"/>
                <w:lang w:eastAsia="ru-RU"/>
              </w:rPr>
              <w:t xml:space="preserve"> ООШ</w:t>
            </w:r>
          </w:p>
        </w:tc>
      </w:tr>
    </w:tbl>
    <w:p w:rsidR="00092E2F" w:rsidRPr="00DE11F6" w:rsidRDefault="00092E2F" w:rsidP="00DE11F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092E2F" w:rsidRDefault="000865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012E83" w:rsidRPr="003D2DD3" w:rsidRDefault="00086547" w:rsidP="00012E8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</w:t>
      </w:r>
      <w:r w:rsidR="00012E83" w:rsidRPr="00012E83">
        <w:rPr>
          <w:rFonts w:ascii="Times New Roman" w:hAnsi="Times New Roman"/>
          <w:sz w:val="24"/>
          <w:szCs w:val="24"/>
          <w:u w:val="single"/>
        </w:rPr>
        <w:t>от  04. 04.2025 г. № 97 /1</w:t>
      </w:r>
    </w:p>
    <w:p w:rsidR="00092E2F" w:rsidRDefault="00086547" w:rsidP="00012E8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 о занятости несовершеннолетних, состоящих на учете в ОМВД, КДН и ЗП</w:t>
      </w:r>
    </w:p>
    <w:p w:rsidR="00092E2F" w:rsidRDefault="000865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Тальменского района в 202</w:t>
      </w:r>
      <w:r w:rsidR="00DE11F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году МКОУ</w:t>
      </w:r>
      <w:r w:rsidR="00DE11F6">
        <w:rPr>
          <w:rFonts w:ascii="Times New Roman" w:hAnsi="Times New Roman"/>
          <w:sz w:val="24"/>
          <w:szCs w:val="24"/>
        </w:rPr>
        <w:t xml:space="preserve"> «Ларичихинская СОШ»</w:t>
      </w:r>
    </w:p>
    <w:p w:rsidR="00092E2F" w:rsidRDefault="00092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531"/>
        <w:gridCol w:w="1984"/>
        <w:gridCol w:w="1557"/>
        <w:gridCol w:w="1841"/>
        <w:gridCol w:w="1700"/>
        <w:gridCol w:w="1275"/>
      </w:tblGrid>
      <w:tr w:rsidR="00092E2F" w:rsidTr="00DE11F6">
        <w:trPr>
          <w:trHeight w:val="4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Pr="00DE11F6" w:rsidRDefault="0008654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11F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92E2F" w:rsidRPr="00DE11F6" w:rsidRDefault="0008654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DE11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11F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Pr="00DE11F6" w:rsidRDefault="00086547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11F6">
              <w:rPr>
                <w:rFonts w:ascii="Times New Roman" w:hAnsi="Times New Roman"/>
                <w:sz w:val="24"/>
                <w:szCs w:val="24"/>
              </w:rPr>
              <w:t>Ф. И. О.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Pr="00DE11F6" w:rsidRDefault="00086547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11F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Pr="00DE11F6" w:rsidRDefault="00086547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11F6">
              <w:rPr>
                <w:rFonts w:ascii="Times New Roman" w:hAnsi="Times New Roman"/>
                <w:sz w:val="24"/>
                <w:szCs w:val="24"/>
              </w:rPr>
              <w:t>Основание постановки на учет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2F" w:rsidRPr="00DE11F6" w:rsidRDefault="00086547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11F6">
              <w:rPr>
                <w:rFonts w:ascii="Times New Roman" w:hAnsi="Times New Roman"/>
                <w:sz w:val="24"/>
                <w:szCs w:val="24"/>
              </w:rPr>
              <w:t>Занятость</w:t>
            </w:r>
          </w:p>
        </w:tc>
      </w:tr>
      <w:tr w:rsidR="00092E2F" w:rsidTr="00DE11F6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E2F" w:rsidRPr="00DE11F6" w:rsidRDefault="00092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E2F" w:rsidRPr="00DE11F6" w:rsidRDefault="00092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E2F" w:rsidRPr="00DE11F6" w:rsidRDefault="00092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E2F" w:rsidRPr="00DE11F6" w:rsidRDefault="00092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Pr="00DE11F6" w:rsidRDefault="00086547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11F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Pr="00DE11F6" w:rsidRDefault="00086547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11F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2F" w:rsidRPr="00DE11F6" w:rsidRDefault="00086547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11F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092E2F" w:rsidTr="00DE11F6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Default="0008654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Default="00092E2F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Default="00092E2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E2F" w:rsidRDefault="0009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Default="00092E2F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E2F" w:rsidRDefault="00092E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2F" w:rsidRDefault="00092E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2E2F" w:rsidRDefault="00092E2F"/>
    <w:p w:rsidR="00DE11F6" w:rsidRDefault="00DE11F6"/>
    <w:p w:rsidR="00092E2F" w:rsidRDefault="0008654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092E2F" w:rsidRDefault="00086547" w:rsidP="00012E8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</w:t>
      </w:r>
      <w:r w:rsidR="00012E83" w:rsidRPr="00012E83">
        <w:rPr>
          <w:rFonts w:ascii="Times New Roman" w:hAnsi="Times New Roman"/>
          <w:sz w:val="24"/>
          <w:szCs w:val="24"/>
          <w:u w:val="single"/>
        </w:rPr>
        <w:t>от  04. 04.2025 г. № 97 /1</w:t>
      </w:r>
    </w:p>
    <w:p w:rsidR="00092E2F" w:rsidRDefault="00086547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График работы досуговой  площадки  МКОУ</w:t>
      </w:r>
      <w:r w:rsidR="00012E8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«Ларичихинская СОШ»</w:t>
      </w:r>
    </w:p>
    <w:tbl>
      <w:tblPr>
        <w:tblStyle w:val="a6"/>
        <w:tblW w:w="10490" w:type="dxa"/>
        <w:tblInd w:w="-743" w:type="dxa"/>
        <w:tblLook w:val="04A0" w:firstRow="1" w:lastRow="0" w:firstColumn="1" w:lastColumn="0" w:noHBand="0" w:noVBand="1"/>
      </w:tblPr>
      <w:tblGrid>
        <w:gridCol w:w="3261"/>
        <w:gridCol w:w="1068"/>
        <w:gridCol w:w="1608"/>
        <w:gridCol w:w="2041"/>
        <w:gridCol w:w="2512"/>
      </w:tblGrid>
      <w:tr w:rsidR="00092E2F" w:rsidTr="00DE11F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день недели)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(должность)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</w:tr>
      <w:tr w:rsidR="00092E2F" w:rsidTr="00DE11F6">
        <w:trPr>
          <w:trHeight w:val="12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92E2F" w:rsidRDefault="0008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4.08, 11.08 18.08, 25.08</w:t>
            </w:r>
          </w:p>
          <w:p w:rsidR="00092E2F" w:rsidRDefault="000865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092E2F" w:rsidRDefault="00086547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6.08 12.08 19.08,  26.08</w:t>
            </w:r>
          </w:p>
          <w:p w:rsidR="00092E2F" w:rsidRDefault="000865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092E2F" w:rsidRDefault="0008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6.08. ,13.08 20.08, 27.08</w:t>
            </w:r>
          </w:p>
          <w:p w:rsidR="00092E2F" w:rsidRDefault="00086547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092E2F" w:rsidRDefault="00086547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7.08.14.08 21.08, 28.08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92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92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 w:rsidP="00DE11F6">
            <w:pPr>
              <w:spacing w:after="0" w:line="240" w:lineRule="auto"/>
              <w:ind w:righ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Досуговая площадка «Танцуй вместе с нами» </w:t>
            </w:r>
          </w:p>
        </w:tc>
      </w:tr>
      <w:tr w:rsidR="00092E2F" w:rsidTr="00DE11F6">
        <w:trPr>
          <w:trHeight w:val="7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092E2F" w:rsidRDefault="00086547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6.08 12.08 19.08,  26.08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92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92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92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площадка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Здоровячок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2E2F" w:rsidTr="00DE11F6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092E2F" w:rsidRDefault="00086547" w:rsidP="00DE1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6.08. ,13.08 20.08, 27.08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92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92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92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Досуговая площадка « Играй с нами»</w:t>
            </w:r>
          </w:p>
        </w:tc>
      </w:tr>
      <w:tr w:rsidR="00092E2F" w:rsidTr="00DE11F6">
        <w:trPr>
          <w:trHeight w:val="8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092E2F" w:rsidRPr="00DE11F6" w:rsidRDefault="00086547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7.08.14.08 21.08, 28.08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92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92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92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F" w:rsidRDefault="0008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Досуговая площадка « Играй с нами»</w:t>
            </w:r>
          </w:p>
        </w:tc>
      </w:tr>
    </w:tbl>
    <w:p w:rsidR="00092E2F" w:rsidRDefault="00092E2F"/>
    <w:p w:rsidR="00092E2F" w:rsidRPr="00086547" w:rsidRDefault="00086547">
      <w:pPr>
        <w:wordWrap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Приложение</w:t>
      </w:r>
      <w:r w:rsidRPr="0008654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7 </w:t>
      </w:r>
    </w:p>
    <w:p w:rsidR="00092E2F" w:rsidRPr="00012E83" w:rsidRDefault="00086547" w:rsidP="00012E8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</w:t>
      </w:r>
      <w:r w:rsidR="00012E83" w:rsidRPr="00012E83">
        <w:rPr>
          <w:rFonts w:ascii="Times New Roman" w:hAnsi="Times New Roman"/>
          <w:sz w:val="24"/>
          <w:szCs w:val="24"/>
          <w:u w:val="single"/>
        </w:rPr>
        <w:t>от  04. 04.2025 г. № 97 /1</w:t>
      </w:r>
    </w:p>
    <w:p w:rsidR="00092E2F" w:rsidRPr="00DE11F6" w:rsidRDefault="000865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1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Стоимость путевки</w:t>
      </w:r>
    </w:p>
    <w:p w:rsidR="00092E2F" w:rsidRPr="00DE11F6" w:rsidRDefault="00086547" w:rsidP="00DE11F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1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содержание детей в лагер</w:t>
      </w:r>
      <w:r w:rsidR="00DE11F6" w:rsidRPr="00DE1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DE1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дневным пребыванием </w:t>
      </w:r>
      <w:r w:rsidR="00DE1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1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2025 году</w:t>
      </w:r>
    </w:p>
    <w:p w:rsidR="00092E2F" w:rsidRDefault="00092E2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2E2F" w:rsidRDefault="0008654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Цена путевки с дневным пребыванием (21 день): 2500 руб.</w:t>
      </w:r>
    </w:p>
    <w:p w:rsidR="00092E2F" w:rsidRDefault="0008654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Питание - 164 рублей в день (14 дней без учета  выходных и праздничных)</w:t>
      </w:r>
    </w:p>
    <w:p w:rsidR="00092E2F" w:rsidRDefault="0008654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Хоз. нужды 204 рублей на смену</w:t>
      </w:r>
    </w:p>
    <w:tbl>
      <w:tblPr>
        <w:tblStyle w:val="a6"/>
        <w:tblW w:w="85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2552"/>
        <w:gridCol w:w="1891"/>
      </w:tblGrid>
      <w:tr w:rsidR="00092E2F">
        <w:tc>
          <w:tcPr>
            <w:tcW w:w="1702" w:type="dxa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Стоимость путевки (</w:t>
            </w:r>
            <w:proofErr w:type="spellStart"/>
            <w:r>
              <w:rPr>
                <w:rFonts w:ascii="Times New Roman" w:eastAsia="Arial" w:hAnsi="Times New Roman"/>
                <w:spacing w:val="28"/>
                <w:lang w:eastAsia="ar-SA"/>
              </w:rPr>
              <w:t>руб</w:t>
            </w:r>
            <w:proofErr w:type="spellEnd"/>
            <w:r>
              <w:rPr>
                <w:rFonts w:ascii="Times New Roman" w:eastAsia="Arial" w:hAnsi="Times New Roman"/>
                <w:spacing w:val="28"/>
                <w:lang w:eastAsia="ar-SA"/>
              </w:rPr>
              <w:t>)</w:t>
            </w:r>
          </w:p>
        </w:tc>
        <w:tc>
          <w:tcPr>
            <w:tcW w:w="2409" w:type="dxa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Категории детей</w:t>
            </w:r>
          </w:p>
        </w:tc>
        <w:tc>
          <w:tcPr>
            <w:tcW w:w="2552" w:type="dxa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Источник</w:t>
            </w:r>
          </w:p>
        </w:tc>
        <w:tc>
          <w:tcPr>
            <w:tcW w:w="1891" w:type="dxa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Сумм</w:t>
            </w:r>
            <w:proofErr w:type="gramStart"/>
            <w:r>
              <w:rPr>
                <w:rFonts w:ascii="Times New Roman" w:eastAsia="Arial" w:hAnsi="Times New Roman"/>
                <w:spacing w:val="28"/>
                <w:lang w:eastAsia="ar-SA"/>
              </w:rPr>
              <w:t>а(</w:t>
            </w:r>
            <w:proofErr w:type="spellStart"/>
            <w:proofErr w:type="gramEnd"/>
            <w:r>
              <w:rPr>
                <w:rFonts w:ascii="Times New Roman" w:eastAsia="Arial" w:hAnsi="Times New Roman"/>
                <w:spacing w:val="28"/>
                <w:lang w:eastAsia="ar-SA"/>
              </w:rPr>
              <w:t>руб</w:t>
            </w:r>
            <w:proofErr w:type="spellEnd"/>
            <w:r>
              <w:rPr>
                <w:rFonts w:ascii="Times New Roman" w:eastAsia="Arial" w:hAnsi="Times New Roman"/>
                <w:spacing w:val="28"/>
                <w:lang w:eastAsia="ar-SA"/>
              </w:rPr>
              <w:t xml:space="preserve">) </w:t>
            </w:r>
          </w:p>
        </w:tc>
      </w:tr>
      <w:tr w:rsidR="00092E2F">
        <w:tc>
          <w:tcPr>
            <w:tcW w:w="1702" w:type="dxa"/>
            <w:vMerge w:val="restart"/>
          </w:tcPr>
          <w:p w:rsidR="00092E2F" w:rsidRDefault="0008654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pacing w:val="28"/>
                <w:lang w:val="en-US"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25</w:t>
            </w:r>
            <w:r>
              <w:rPr>
                <w:rFonts w:ascii="Times New Roman" w:eastAsia="Arial" w:hAnsi="Times New Roman"/>
                <w:spacing w:val="28"/>
                <w:lang w:val="en-US" w:eastAsia="ar-SA"/>
              </w:rPr>
              <w:t>00</w:t>
            </w:r>
          </w:p>
        </w:tc>
        <w:tc>
          <w:tcPr>
            <w:tcW w:w="2409" w:type="dxa"/>
            <w:vMerge w:val="restart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Дети участников СВО</w:t>
            </w:r>
          </w:p>
        </w:tc>
        <w:tc>
          <w:tcPr>
            <w:tcW w:w="2552" w:type="dxa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Родительская доля</w:t>
            </w:r>
          </w:p>
        </w:tc>
        <w:tc>
          <w:tcPr>
            <w:tcW w:w="1891" w:type="dxa"/>
          </w:tcPr>
          <w:p w:rsidR="00092E2F" w:rsidRDefault="0008654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0-00</w:t>
            </w:r>
          </w:p>
        </w:tc>
      </w:tr>
      <w:tr w:rsidR="00092E2F">
        <w:tc>
          <w:tcPr>
            <w:tcW w:w="1702" w:type="dxa"/>
            <w:vMerge/>
          </w:tcPr>
          <w:p w:rsidR="00092E2F" w:rsidRDefault="00092E2F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</w:p>
        </w:tc>
        <w:tc>
          <w:tcPr>
            <w:tcW w:w="2409" w:type="dxa"/>
            <w:vMerge/>
          </w:tcPr>
          <w:p w:rsidR="00092E2F" w:rsidRDefault="00092E2F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</w:p>
        </w:tc>
        <w:tc>
          <w:tcPr>
            <w:tcW w:w="2552" w:type="dxa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Местный бюджет</w:t>
            </w:r>
          </w:p>
        </w:tc>
        <w:tc>
          <w:tcPr>
            <w:tcW w:w="1891" w:type="dxa"/>
          </w:tcPr>
          <w:p w:rsidR="00092E2F" w:rsidRDefault="0008654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2500-00</w:t>
            </w:r>
          </w:p>
        </w:tc>
      </w:tr>
      <w:tr w:rsidR="00092E2F">
        <w:tc>
          <w:tcPr>
            <w:tcW w:w="1702" w:type="dxa"/>
            <w:vMerge/>
          </w:tcPr>
          <w:p w:rsidR="00092E2F" w:rsidRDefault="00092E2F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</w:p>
        </w:tc>
        <w:tc>
          <w:tcPr>
            <w:tcW w:w="2409" w:type="dxa"/>
            <w:vMerge w:val="restart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Дети с ОВЗ, СОП и дети из многодетных семей</w:t>
            </w:r>
          </w:p>
        </w:tc>
        <w:tc>
          <w:tcPr>
            <w:tcW w:w="2552" w:type="dxa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Родительская доля</w:t>
            </w:r>
          </w:p>
        </w:tc>
        <w:tc>
          <w:tcPr>
            <w:tcW w:w="1891" w:type="dxa"/>
          </w:tcPr>
          <w:p w:rsidR="00092E2F" w:rsidRDefault="0008654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1250-00</w:t>
            </w:r>
          </w:p>
        </w:tc>
      </w:tr>
      <w:tr w:rsidR="00092E2F">
        <w:tc>
          <w:tcPr>
            <w:tcW w:w="1702" w:type="dxa"/>
            <w:vMerge/>
          </w:tcPr>
          <w:p w:rsidR="00092E2F" w:rsidRDefault="00092E2F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</w:p>
        </w:tc>
        <w:tc>
          <w:tcPr>
            <w:tcW w:w="2409" w:type="dxa"/>
            <w:vMerge/>
          </w:tcPr>
          <w:p w:rsidR="00092E2F" w:rsidRDefault="00092E2F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</w:p>
        </w:tc>
        <w:tc>
          <w:tcPr>
            <w:tcW w:w="2552" w:type="dxa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Местный бюджет</w:t>
            </w:r>
          </w:p>
        </w:tc>
        <w:tc>
          <w:tcPr>
            <w:tcW w:w="1891" w:type="dxa"/>
          </w:tcPr>
          <w:p w:rsidR="00092E2F" w:rsidRDefault="0008654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1250-00</w:t>
            </w:r>
          </w:p>
        </w:tc>
      </w:tr>
      <w:tr w:rsidR="00092E2F">
        <w:tc>
          <w:tcPr>
            <w:tcW w:w="1702" w:type="dxa"/>
            <w:vMerge/>
          </w:tcPr>
          <w:p w:rsidR="00092E2F" w:rsidRDefault="00092E2F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</w:p>
        </w:tc>
        <w:tc>
          <w:tcPr>
            <w:tcW w:w="2409" w:type="dxa"/>
            <w:vMerge w:val="restart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Дети, не попадающие под предыдущие категории</w:t>
            </w:r>
          </w:p>
        </w:tc>
        <w:tc>
          <w:tcPr>
            <w:tcW w:w="2552" w:type="dxa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Родительская доля</w:t>
            </w:r>
          </w:p>
        </w:tc>
        <w:tc>
          <w:tcPr>
            <w:tcW w:w="1891" w:type="dxa"/>
          </w:tcPr>
          <w:p w:rsidR="00092E2F" w:rsidRDefault="0008654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1500-00</w:t>
            </w:r>
          </w:p>
        </w:tc>
      </w:tr>
      <w:tr w:rsidR="00092E2F">
        <w:tc>
          <w:tcPr>
            <w:tcW w:w="1702" w:type="dxa"/>
            <w:vMerge/>
          </w:tcPr>
          <w:p w:rsidR="00092E2F" w:rsidRDefault="00092E2F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</w:p>
        </w:tc>
        <w:tc>
          <w:tcPr>
            <w:tcW w:w="2409" w:type="dxa"/>
            <w:vMerge/>
          </w:tcPr>
          <w:p w:rsidR="00092E2F" w:rsidRDefault="00092E2F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</w:p>
        </w:tc>
        <w:tc>
          <w:tcPr>
            <w:tcW w:w="2552" w:type="dxa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Местный бюджет</w:t>
            </w:r>
          </w:p>
        </w:tc>
        <w:tc>
          <w:tcPr>
            <w:tcW w:w="1891" w:type="dxa"/>
          </w:tcPr>
          <w:p w:rsidR="00092E2F" w:rsidRDefault="0008654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1000-00</w:t>
            </w:r>
          </w:p>
        </w:tc>
      </w:tr>
    </w:tbl>
    <w:p w:rsidR="00092E2F" w:rsidRDefault="00092E2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2E2F" w:rsidRDefault="0008654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Цена путевки с дневным пребывание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профильный (7 дней): 920 руб.</w:t>
      </w:r>
    </w:p>
    <w:p w:rsidR="00092E2F" w:rsidRDefault="0008654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Питание - 164 рублей в день (5 дней без учета  выходных и праздничных)</w:t>
      </w:r>
    </w:p>
    <w:p w:rsidR="00092E2F" w:rsidRDefault="0008654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Хоз. Нужды  100 рублей на смену</w:t>
      </w:r>
    </w:p>
    <w:p w:rsidR="00092E2F" w:rsidRDefault="00092E2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85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2552"/>
        <w:gridCol w:w="1891"/>
      </w:tblGrid>
      <w:tr w:rsidR="00092E2F">
        <w:tc>
          <w:tcPr>
            <w:tcW w:w="1702" w:type="dxa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lastRenderedPageBreak/>
              <w:t>Стоимость путевки (</w:t>
            </w:r>
            <w:proofErr w:type="spellStart"/>
            <w:r>
              <w:rPr>
                <w:rFonts w:ascii="Times New Roman" w:eastAsia="Arial" w:hAnsi="Times New Roman"/>
                <w:spacing w:val="28"/>
                <w:lang w:eastAsia="ar-SA"/>
              </w:rPr>
              <w:t>руб</w:t>
            </w:r>
            <w:proofErr w:type="spellEnd"/>
            <w:r>
              <w:rPr>
                <w:rFonts w:ascii="Times New Roman" w:eastAsia="Arial" w:hAnsi="Times New Roman"/>
                <w:spacing w:val="28"/>
                <w:lang w:eastAsia="ar-SA"/>
              </w:rPr>
              <w:t>)</w:t>
            </w:r>
          </w:p>
        </w:tc>
        <w:tc>
          <w:tcPr>
            <w:tcW w:w="2409" w:type="dxa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Категории детей</w:t>
            </w:r>
          </w:p>
        </w:tc>
        <w:tc>
          <w:tcPr>
            <w:tcW w:w="2552" w:type="dxa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Источник</w:t>
            </w:r>
          </w:p>
        </w:tc>
        <w:tc>
          <w:tcPr>
            <w:tcW w:w="1891" w:type="dxa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Сумм</w:t>
            </w:r>
            <w:proofErr w:type="gramStart"/>
            <w:r>
              <w:rPr>
                <w:rFonts w:ascii="Times New Roman" w:eastAsia="Arial" w:hAnsi="Times New Roman"/>
                <w:spacing w:val="28"/>
                <w:lang w:eastAsia="ar-SA"/>
              </w:rPr>
              <w:t>а(</w:t>
            </w:r>
            <w:proofErr w:type="spellStart"/>
            <w:proofErr w:type="gramEnd"/>
            <w:r>
              <w:rPr>
                <w:rFonts w:ascii="Times New Roman" w:eastAsia="Arial" w:hAnsi="Times New Roman"/>
                <w:spacing w:val="28"/>
                <w:lang w:eastAsia="ar-SA"/>
              </w:rPr>
              <w:t>руб</w:t>
            </w:r>
            <w:proofErr w:type="spellEnd"/>
            <w:r>
              <w:rPr>
                <w:rFonts w:ascii="Times New Roman" w:eastAsia="Arial" w:hAnsi="Times New Roman"/>
                <w:spacing w:val="28"/>
                <w:lang w:eastAsia="ar-SA"/>
              </w:rPr>
              <w:t xml:space="preserve">) </w:t>
            </w:r>
          </w:p>
        </w:tc>
      </w:tr>
      <w:tr w:rsidR="00092E2F">
        <w:tc>
          <w:tcPr>
            <w:tcW w:w="1702" w:type="dxa"/>
            <w:vMerge w:val="restart"/>
          </w:tcPr>
          <w:p w:rsidR="00092E2F" w:rsidRDefault="0008654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pacing w:val="28"/>
                <w:lang w:val="en-US"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920</w:t>
            </w:r>
          </w:p>
        </w:tc>
        <w:tc>
          <w:tcPr>
            <w:tcW w:w="2409" w:type="dxa"/>
            <w:vMerge w:val="restart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Дети участников СВО</w:t>
            </w:r>
          </w:p>
        </w:tc>
        <w:tc>
          <w:tcPr>
            <w:tcW w:w="2552" w:type="dxa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0</w:t>
            </w:r>
          </w:p>
        </w:tc>
        <w:tc>
          <w:tcPr>
            <w:tcW w:w="1891" w:type="dxa"/>
          </w:tcPr>
          <w:p w:rsidR="00092E2F" w:rsidRDefault="0008654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0-00</w:t>
            </w:r>
          </w:p>
        </w:tc>
      </w:tr>
      <w:tr w:rsidR="00092E2F">
        <w:tc>
          <w:tcPr>
            <w:tcW w:w="1702" w:type="dxa"/>
            <w:vMerge/>
          </w:tcPr>
          <w:p w:rsidR="00092E2F" w:rsidRDefault="00092E2F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</w:p>
        </w:tc>
        <w:tc>
          <w:tcPr>
            <w:tcW w:w="2409" w:type="dxa"/>
            <w:vMerge/>
          </w:tcPr>
          <w:p w:rsidR="00092E2F" w:rsidRDefault="00092E2F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</w:p>
        </w:tc>
        <w:tc>
          <w:tcPr>
            <w:tcW w:w="2552" w:type="dxa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Местный бюджет</w:t>
            </w:r>
          </w:p>
        </w:tc>
        <w:tc>
          <w:tcPr>
            <w:tcW w:w="1891" w:type="dxa"/>
          </w:tcPr>
          <w:p w:rsidR="00092E2F" w:rsidRDefault="0008654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920-00</w:t>
            </w:r>
          </w:p>
        </w:tc>
      </w:tr>
      <w:tr w:rsidR="00092E2F">
        <w:tc>
          <w:tcPr>
            <w:tcW w:w="1702" w:type="dxa"/>
            <w:vMerge/>
          </w:tcPr>
          <w:p w:rsidR="00092E2F" w:rsidRDefault="00092E2F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</w:p>
        </w:tc>
        <w:tc>
          <w:tcPr>
            <w:tcW w:w="2409" w:type="dxa"/>
            <w:vMerge w:val="restart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Дети с ОВЗ, СОП и дети из многодетных семей</w:t>
            </w:r>
          </w:p>
        </w:tc>
        <w:tc>
          <w:tcPr>
            <w:tcW w:w="2552" w:type="dxa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Родительская доля</w:t>
            </w:r>
          </w:p>
        </w:tc>
        <w:tc>
          <w:tcPr>
            <w:tcW w:w="1891" w:type="dxa"/>
          </w:tcPr>
          <w:p w:rsidR="00092E2F" w:rsidRDefault="0008654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500-00</w:t>
            </w:r>
          </w:p>
        </w:tc>
      </w:tr>
      <w:tr w:rsidR="00092E2F">
        <w:tc>
          <w:tcPr>
            <w:tcW w:w="1702" w:type="dxa"/>
            <w:vMerge/>
          </w:tcPr>
          <w:p w:rsidR="00092E2F" w:rsidRDefault="00092E2F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</w:p>
        </w:tc>
        <w:tc>
          <w:tcPr>
            <w:tcW w:w="2409" w:type="dxa"/>
            <w:vMerge/>
          </w:tcPr>
          <w:p w:rsidR="00092E2F" w:rsidRDefault="00092E2F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</w:p>
        </w:tc>
        <w:tc>
          <w:tcPr>
            <w:tcW w:w="2552" w:type="dxa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Местный бюджет</w:t>
            </w:r>
          </w:p>
        </w:tc>
        <w:tc>
          <w:tcPr>
            <w:tcW w:w="1891" w:type="dxa"/>
          </w:tcPr>
          <w:p w:rsidR="00092E2F" w:rsidRDefault="0008654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420-00</w:t>
            </w:r>
          </w:p>
        </w:tc>
      </w:tr>
      <w:tr w:rsidR="00092E2F">
        <w:tc>
          <w:tcPr>
            <w:tcW w:w="1702" w:type="dxa"/>
            <w:vMerge/>
          </w:tcPr>
          <w:p w:rsidR="00092E2F" w:rsidRDefault="00092E2F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</w:p>
        </w:tc>
        <w:tc>
          <w:tcPr>
            <w:tcW w:w="2409" w:type="dxa"/>
            <w:vMerge w:val="restart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Дети, не попадающие под предыдущие категории</w:t>
            </w:r>
          </w:p>
        </w:tc>
        <w:tc>
          <w:tcPr>
            <w:tcW w:w="2552" w:type="dxa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Родительская доля</w:t>
            </w:r>
          </w:p>
        </w:tc>
        <w:tc>
          <w:tcPr>
            <w:tcW w:w="1891" w:type="dxa"/>
          </w:tcPr>
          <w:p w:rsidR="00092E2F" w:rsidRDefault="0008654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520-00</w:t>
            </w:r>
          </w:p>
        </w:tc>
      </w:tr>
      <w:tr w:rsidR="00092E2F">
        <w:tc>
          <w:tcPr>
            <w:tcW w:w="1702" w:type="dxa"/>
            <w:vMerge/>
          </w:tcPr>
          <w:p w:rsidR="00092E2F" w:rsidRDefault="00092E2F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</w:p>
        </w:tc>
        <w:tc>
          <w:tcPr>
            <w:tcW w:w="2409" w:type="dxa"/>
            <w:vMerge/>
          </w:tcPr>
          <w:p w:rsidR="00092E2F" w:rsidRDefault="00092E2F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</w:p>
        </w:tc>
        <w:tc>
          <w:tcPr>
            <w:tcW w:w="2552" w:type="dxa"/>
          </w:tcPr>
          <w:p w:rsidR="00092E2F" w:rsidRDefault="00086547">
            <w:pPr>
              <w:keepNext/>
              <w:suppressAutoHyphens/>
              <w:spacing w:after="0" w:line="240" w:lineRule="auto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Местный бюджет</w:t>
            </w:r>
          </w:p>
        </w:tc>
        <w:tc>
          <w:tcPr>
            <w:tcW w:w="1891" w:type="dxa"/>
          </w:tcPr>
          <w:p w:rsidR="00092E2F" w:rsidRDefault="0008654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pacing w:val="28"/>
                <w:lang w:eastAsia="ar-SA"/>
              </w:rPr>
            </w:pPr>
            <w:r>
              <w:rPr>
                <w:rFonts w:ascii="Times New Roman" w:eastAsia="Arial" w:hAnsi="Times New Roman"/>
                <w:spacing w:val="28"/>
                <w:lang w:eastAsia="ar-SA"/>
              </w:rPr>
              <w:t>400-00</w:t>
            </w:r>
          </w:p>
        </w:tc>
      </w:tr>
    </w:tbl>
    <w:p w:rsidR="00092E2F" w:rsidRDefault="00086547" w:rsidP="00012E8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8</w:t>
      </w:r>
    </w:p>
    <w:p w:rsidR="00092E2F" w:rsidRDefault="00086547" w:rsidP="00012E8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</w:t>
      </w:r>
      <w:r w:rsidR="00012E83" w:rsidRPr="00012E83">
        <w:rPr>
          <w:rFonts w:ascii="Times New Roman" w:hAnsi="Times New Roman"/>
          <w:sz w:val="24"/>
          <w:szCs w:val="24"/>
          <w:u w:val="single"/>
        </w:rPr>
        <w:t>от  04. 04.2025 г. № 97 /1</w:t>
      </w:r>
    </w:p>
    <w:p w:rsidR="00092E2F" w:rsidRDefault="0008654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Памятка для работодателей по трудоустройству школьников в 2025</w:t>
      </w:r>
    </w:p>
    <w:p w:rsidR="00092E2F" w:rsidRDefault="00086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организации в 2025 году работы по трудоустройству несовершеннолетних граждан в возрасте от 14 до 18 лет в </w:t>
      </w:r>
      <w:proofErr w:type="gramStart"/>
      <w:r>
        <w:rPr>
          <w:rFonts w:ascii="Times New Roman" w:hAnsi="Times New Roman"/>
          <w:sz w:val="24"/>
          <w:szCs w:val="24"/>
        </w:rPr>
        <w:t>свободное</w:t>
      </w:r>
      <w:proofErr w:type="gramEnd"/>
      <w:r>
        <w:rPr>
          <w:rFonts w:ascii="Times New Roman" w:hAnsi="Times New Roman"/>
          <w:sz w:val="24"/>
          <w:szCs w:val="24"/>
        </w:rPr>
        <w:t xml:space="preserve"> от учебы время, в рамках краевой акции      «5-я трудовая», руководителям необходимо:</w:t>
      </w:r>
    </w:p>
    <w:p w:rsidR="00092E2F" w:rsidRDefault="000865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ответственных сотрудников за предоставление стандартного перечня документов (копий) в центр занятости населения для трудоустройства несовершеннолетних граждан в возрасте от 14 до 18 лет, согласно таблице:</w:t>
      </w:r>
    </w:p>
    <w:tbl>
      <w:tblPr>
        <w:tblpPr w:leftFromText="180" w:rightFromText="180" w:vertAnchor="text" w:horzAnchor="margin" w:tblpXSpec="center" w:tblpY="51"/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5386"/>
        <w:gridCol w:w="3402"/>
      </w:tblGrid>
      <w:tr w:rsidR="00092E2F">
        <w:tc>
          <w:tcPr>
            <w:tcW w:w="599" w:type="dxa"/>
          </w:tcPr>
          <w:p w:rsidR="00092E2F" w:rsidRDefault="000865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5386" w:type="dxa"/>
          </w:tcPr>
          <w:p w:rsidR="00092E2F" w:rsidRDefault="000865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 сотрудника (полностью)</w:t>
            </w:r>
          </w:p>
        </w:tc>
        <w:tc>
          <w:tcPr>
            <w:tcW w:w="3402" w:type="dxa"/>
          </w:tcPr>
          <w:p w:rsidR="00092E2F" w:rsidRDefault="00086547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</w:tbl>
    <w:p w:rsidR="00092E2F" w:rsidRDefault="00086547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исполнения - не позднее </w:t>
      </w:r>
      <w:r>
        <w:rPr>
          <w:rFonts w:ascii="Times New Roman" w:hAnsi="Times New Roman"/>
          <w:b/>
          <w:sz w:val="24"/>
          <w:szCs w:val="24"/>
        </w:rPr>
        <w:t>06.04.2025г.</w:t>
      </w:r>
    </w:p>
    <w:p w:rsidR="00092E2F" w:rsidRDefault="000865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 первого заседания районного координационного комитета по организации  отдыха детей, их оздоровления и занятости, согласовать численность работающих несовершеннолетних в летний период, по месяцам, со специалистом центра занятости либо директором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Срок согласования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12 апреля</w:t>
      </w:r>
      <w:r>
        <w:rPr>
          <w:rFonts w:ascii="Times New Roman" w:hAnsi="Times New Roman"/>
          <w:sz w:val="24"/>
          <w:szCs w:val="24"/>
        </w:rPr>
        <w:t xml:space="preserve"> 2025 года (допускается средства телефонной связи, либо лично).</w:t>
      </w:r>
    </w:p>
    <w:p w:rsidR="00092E2F" w:rsidRDefault="0008654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срок </w:t>
      </w:r>
      <w:r>
        <w:rPr>
          <w:rFonts w:ascii="Times New Roman" w:hAnsi="Times New Roman"/>
          <w:b/>
          <w:sz w:val="24"/>
          <w:szCs w:val="24"/>
        </w:rPr>
        <w:t>до 08.05.2025 г. (НЕ ПОЗДНЕЕ!!!)</w:t>
      </w:r>
      <w:r>
        <w:rPr>
          <w:rFonts w:ascii="Times New Roman" w:hAnsi="Times New Roman"/>
          <w:sz w:val="24"/>
          <w:szCs w:val="24"/>
        </w:rPr>
        <w:t xml:space="preserve"> предоставить пакет документов для трудоустройства школьников на весь летний период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.е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, с июня 2025 года по август 2025 года, в этом году будем работать три месяца лета)</w:t>
      </w:r>
    </w:p>
    <w:p w:rsidR="00092E2F" w:rsidRDefault="00086547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пакет документов входят:</w:t>
      </w:r>
    </w:p>
    <w:p w:rsidR="00092E2F" w:rsidRDefault="00086547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логин и пароль регистрации на сайте Государственных услуг   </w:t>
      </w:r>
    </w:p>
    <w:p w:rsidR="00092E2F" w:rsidRDefault="00086547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паспорта (лицо, прописка)</w:t>
      </w:r>
    </w:p>
    <w:p w:rsidR="00092E2F" w:rsidRDefault="00086547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копия трудовой книжки (если гражданин ранее работал) </w:t>
      </w:r>
    </w:p>
    <w:p w:rsidR="00092E2F" w:rsidRDefault="00086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копия страхового пенсионного свидетельства </w:t>
      </w:r>
    </w:p>
    <w:p w:rsidR="00092E2F" w:rsidRDefault="00086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копия ИНН </w:t>
      </w:r>
    </w:p>
    <w:p w:rsidR="00092E2F" w:rsidRDefault="00086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справка об обучении в школе </w:t>
      </w:r>
    </w:p>
    <w:p w:rsidR="00092E2F" w:rsidRDefault="00086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копия номера </w:t>
      </w:r>
      <w:proofErr w:type="spellStart"/>
      <w:r>
        <w:rPr>
          <w:rFonts w:ascii="Times New Roman" w:hAnsi="Times New Roman"/>
          <w:sz w:val="24"/>
          <w:szCs w:val="24"/>
        </w:rPr>
        <w:t>бер</w:t>
      </w:r>
      <w:proofErr w:type="spellEnd"/>
      <w:r>
        <w:rPr>
          <w:rFonts w:ascii="Times New Roman" w:hAnsi="Times New Roman"/>
          <w:sz w:val="24"/>
          <w:szCs w:val="24"/>
        </w:rPr>
        <w:t>. Карты (МИР) для перечисления денежных средств (только самого несовершеннолетнего гражданина).</w:t>
      </w:r>
    </w:p>
    <w:p w:rsidR="00092E2F" w:rsidRDefault="0008654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пакету документов приложить общий список школьников – участников 5-ой трудовой согласно таблице:</w:t>
      </w:r>
    </w:p>
    <w:tbl>
      <w:tblPr>
        <w:tblStyle w:val="2"/>
        <w:tblW w:w="9969" w:type="dxa"/>
        <w:tblLook w:val="04A0" w:firstRow="1" w:lastRow="0" w:firstColumn="1" w:lastColumn="0" w:noHBand="0" w:noVBand="1"/>
      </w:tblPr>
      <w:tblGrid>
        <w:gridCol w:w="540"/>
        <w:gridCol w:w="2545"/>
        <w:gridCol w:w="1276"/>
        <w:gridCol w:w="1701"/>
        <w:gridCol w:w="1559"/>
        <w:gridCol w:w="1276"/>
        <w:gridCol w:w="1072"/>
      </w:tblGrid>
      <w:tr w:rsidR="00092E2F">
        <w:tc>
          <w:tcPr>
            <w:tcW w:w="540" w:type="dxa"/>
          </w:tcPr>
          <w:p w:rsidR="00092E2F" w:rsidRDefault="0008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2545" w:type="dxa"/>
          </w:tcPr>
          <w:p w:rsidR="00092E2F" w:rsidRDefault="0008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1.ФИО подростка (полностью),                                      2. Должность, на которую принимается подросток                         3.  Телефон подростка</w:t>
            </w:r>
          </w:p>
        </w:tc>
        <w:tc>
          <w:tcPr>
            <w:tcW w:w="1276" w:type="dxa"/>
          </w:tcPr>
          <w:p w:rsidR="00092E2F" w:rsidRDefault="0008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092E2F" w:rsidRDefault="0008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1.Паспортные данные</w:t>
            </w:r>
          </w:p>
          <w:p w:rsidR="00092E2F" w:rsidRDefault="0008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Прописка</w:t>
            </w:r>
          </w:p>
        </w:tc>
        <w:tc>
          <w:tcPr>
            <w:tcW w:w="1559" w:type="dxa"/>
          </w:tcPr>
          <w:p w:rsidR="00092E2F" w:rsidRDefault="0008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1.Логин и пароль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</w:t>
            </w:r>
            <w:proofErr w:type="spellEnd"/>
          </w:p>
          <w:p w:rsidR="00092E2F" w:rsidRDefault="0008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2.Адрес электронной почты</w:t>
            </w:r>
          </w:p>
        </w:tc>
        <w:tc>
          <w:tcPr>
            <w:tcW w:w="1276" w:type="dxa"/>
          </w:tcPr>
          <w:p w:rsidR="00092E2F" w:rsidRDefault="0008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1.СНИЛС               2. ИНН</w:t>
            </w:r>
          </w:p>
        </w:tc>
        <w:tc>
          <w:tcPr>
            <w:tcW w:w="1072" w:type="dxa"/>
          </w:tcPr>
          <w:p w:rsidR="00092E2F" w:rsidRDefault="0008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карты «Мир»</w:t>
            </w:r>
          </w:p>
        </w:tc>
      </w:tr>
    </w:tbl>
    <w:p w:rsidR="00092E2F" w:rsidRDefault="00086547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Подготовить пакет документов к трудоустройству </w:t>
      </w:r>
      <w:r>
        <w:rPr>
          <w:rFonts w:ascii="Times New Roman" w:hAnsi="Times New Roman"/>
          <w:sz w:val="24"/>
          <w:szCs w:val="24"/>
        </w:rPr>
        <w:t xml:space="preserve">(уже проверенный кадровым центром, с внесенными корректировками, подписями, печатями и т.д.) </w:t>
      </w:r>
      <w:r>
        <w:rPr>
          <w:rFonts w:ascii="Times New Roman" w:hAnsi="Times New Roman"/>
          <w:b/>
          <w:sz w:val="24"/>
          <w:szCs w:val="24"/>
        </w:rPr>
        <w:t xml:space="preserve">НЕ ПОЗДНЕЕ 08 мая!!! – </w:t>
      </w:r>
      <w:r>
        <w:rPr>
          <w:rFonts w:ascii="Times New Roman" w:hAnsi="Times New Roman"/>
          <w:sz w:val="24"/>
          <w:szCs w:val="24"/>
        </w:rPr>
        <w:t>день регистрации школьников в общероссийской программе:</w:t>
      </w:r>
    </w:p>
    <w:p w:rsidR="00092E2F" w:rsidRDefault="00086547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Заявление и резюме несовершеннолетнего на временное трудоустройство в электронной форме (подает кадровый центр):</w:t>
      </w:r>
    </w:p>
    <w:p w:rsidR="00092E2F" w:rsidRDefault="00086547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логин и пароль от </w:t>
      </w:r>
      <w:proofErr w:type="spellStart"/>
      <w:r>
        <w:rPr>
          <w:rFonts w:ascii="Times New Roman" w:hAnsi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/>
          <w:sz w:val="24"/>
          <w:szCs w:val="24"/>
        </w:rPr>
        <w:t xml:space="preserve"> несовершеннолетнего должны быть ДЕЙСТВУЮЩИМИ  до окончания труд-</w:t>
      </w:r>
      <w:proofErr w:type="spellStart"/>
      <w:r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 xml:space="preserve"> (для переклички внутри заявления между школьником и работодателем)</w:t>
      </w:r>
    </w:p>
    <w:p w:rsidR="00092E2F" w:rsidRDefault="00086547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проверить вход на портал </w:t>
      </w:r>
      <w:proofErr w:type="spellStart"/>
      <w:r>
        <w:rPr>
          <w:rFonts w:ascii="Times New Roman" w:hAnsi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/>
          <w:sz w:val="24"/>
          <w:szCs w:val="24"/>
        </w:rPr>
        <w:t xml:space="preserve"> через портал «Работа в России»: зайти на портал «Работа в России» - войти через </w:t>
      </w:r>
      <w:proofErr w:type="spellStart"/>
      <w:r>
        <w:rPr>
          <w:rFonts w:ascii="Times New Roman" w:hAnsi="Times New Roman"/>
          <w:sz w:val="24"/>
          <w:szCs w:val="24"/>
        </w:rPr>
        <w:t>госуслуги</w:t>
      </w:r>
      <w:proofErr w:type="spellEnd"/>
      <w:r>
        <w:rPr>
          <w:rFonts w:ascii="Times New Roman" w:hAnsi="Times New Roman"/>
          <w:sz w:val="24"/>
          <w:szCs w:val="24"/>
        </w:rPr>
        <w:t xml:space="preserve"> – подать заявление – проверить данные (ИНН, СНИЛС)</w:t>
      </w:r>
    </w:p>
    <w:p w:rsidR="00092E2F" w:rsidRDefault="00086547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Копии паспорта (лицо, прописка), ИНН, СНИЛС, карта «Мир». Копии заверяются сотрудников центра </w:t>
      </w:r>
    </w:p>
    <w:p w:rsidR="00092E2F" w:rsidRDefault="00086547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Согласие на обработку персональных данных (заполняется на бланке кадрового центра)</w:t>
      </w:r>
    </w:p>
    <w:p w:rsidR="00092E2F" w:rsidRDefault="00086547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заполняет законный представитель несовершеннолетнего </w:t>
      </w:r>
    </w:p>
    <w:p w:rsidR="00092E2F" w:rsidRDefault="00086547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заполняется разборчивым почерком, одной ручкой с синими чернилами</w:t>
      </w:r>
    </w:p>
    <w:p w:rsidR="00092E2F" w:rsidRDefault="00086547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дату заполнения документа ставим  – 30.06.2024 г. (наличие данного документа проверяет прокуратура при проверке занятости школьников).</w:t>
      </w:r>
    </w:p>
    <w:p w:rsidR="00092E2F" w:rsidRDefault="00086547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Копия документа об инвалидности (если имеется). </w:t>
      </w:r>
    </w:p>
    <w:p w:rsidR="00092E2F" w:rsidRDefault="00086547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опию заверяет сотрудник кадрового центра, поэтому  школа предоставляет документ вместе с оригиналом (оригинал возвращается сразу же, в этот же день)</w:t>
      </w:r>
    </w:p>
    <w:p w:rsidR="00092E2F" w:rsidRDefault="00086547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Сведения о приеме на работу</w:t>
      </w:r>
    </w:p>
    <w:p w:rsidR="00092E2F" w:rsidRDefault="00086547">
      <w:pPr>
        <w:spacing w:line="240" w:lineRule="auto"/>
        <w:ind w:left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u w:val="single"/>
        </w:rPr>
        <w:t>копия</w:t>
      </w:r>
      <w:r>
        <w:rPr>
          <w:rFonts w:ascii="Times New Roman" w:hAnsi="Times New Roman"/>
          <w:sz w:val="24"/>
          <w:szCs w:val="24"/>
        </w:rPr>
        <w:t xml:space="preserve"> приказа о приеме на работу несовершеннолетнего (копия заверяется сотрудником кадрового центра) либо </w:t>
      </w:r>
      <w:r>
        <w:rPr>
          <w:rFonts w:ascii="Times New Roman" w:hAnsi="Times New Roman"/>
          <w:b/>
          <w:sz w:val="24"/>
          <w:szCs w:val="24"/>
        </w:rPr>
        <w:t>оригинал выписки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 приказа</w:t>
      </w:r>
      <w:r>
        <w:rPr>
          <w:rFonts w:ascii="Times New Roman" w:hAnsi="Times New Roman"/>
          <w:sz w:val="24"/>
          <w:szCs w:val="24"/>
        </w:rPr>
        <w:t xml:space="preserve"> о приеме на работу. В данном документе </w:t>
      </w:r>
      <w:proofErr w:type="gramStart"/>
      <w:r>
        <w:rPr>
          <w:rFonts w:ascii="Times New Roman" w:hAnsi="Times New Roman"/>
          <w:sz w:val="24"/>
          <w:szCs w:val="24"/>
        </w:rPr>
        <w:t>заполняется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какая школа, ФИО несовершеннолетнего, на какую должность принят, на какую ставку </w:t>
      </w:r>
      <w:r>
        <w:rPr>
          <w:rFonts w:ascii="Times New Roman" w:hAnsi="Times New Roman"/>
          <w:color w:val="FF0000"/>
          <w:sz w:val="24"/>
          <w:szCs w:val="24"/>
        </w:rPr>
        <w:t>(0,25 ст.),</w:t>
      </w:r>
      <w:r>
        <w:rPr>
          <w:rFonts w:ascii="Times New Roman" w:hAnsi="Times New Roman"/>
          <w:sz w:val="24"/>
          <w:szCs w:val="24"/>
        </w:rPr>
        <w:t xml:space="preserve"> на какой период (июнь,</w:t>
      </w:r>
      <w:r w:rsidR="00012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июль,</w:t>
      </w:r>
      <w:r w:rsidR="00012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август), условия работы </w:t>
      </w:r>
      <w:r>
        <w:rPr>
          <w:rFonts w:ascii="Times New Roman" w:hAnsi="Times New Roman"/>
          <w:color w:val="FF0000"/>
          <w:sz w:val="24"/>
          <w:szCs w:val="24"/>
        </w:rPr>
        <w:t>(временно)</w:t>
      </w:r>
    </w:p>
    <w:p w:rsidR="00092E2F" w:rsidRDefault="00086547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заполняется тарифная ставка и надбавка</w:t>
      </w:r>
    </w:p>
    <w:p w:rsidR="00092E2F" w:rsidRDefault="00086547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графе «Основание» заполняется - трудовой договор, (дата труд-</w:t>
      </w:r>
      <w:proofErr w:type="spellStart"/>
      <w:r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 xml:space="preserve">) и номер трудового договора. </w:t>
      </w:r>
    </w:p>
    <w:p w:rsidR="00092E2F" w:rsidRDefault="00086547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обратить внимание на номера приказов, не забывать литеры</w:t>
      </w:r>
    </w:p>
    <w:p w:rsidR="00092E2F" w:rsidRDefault="00086547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быть подпись и печать директора /лица его заменяющего</w:t>
      </w:r>
    </w:p>
    <w:p w:rsidR="00092E2F" w:rsidRDefault="00086547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быть подпись несовершеннолетнего об ознакомлении с приказом, дату ознакомления с приказом ставим дату трудоустройства.</w:t>
      </w:r>
    </w:p>
    <w:p w:rsidR="00092E2F" w:rsidRDefault="00086547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Копия </w:t>
      </w:r>
      <w:r>
        <w:rPr>
          <w:rFonts w:ascii="Times New Roman" w:hAnsi="Times New Roman"/>
          <w:sz w:val="24"/>
          <w:szCs w:val="24"/>
        </w:rPr>
        <w:t xml:space="preserve">срочного трудового договора  </w:t>
      </w:r>
    </w:p>
    <w:p w:rsidR="00092E2F" w:rsidRDefault="00086547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в договоре указываем день трудоустройства, т.е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дальнейшем будете оповещены), место  заключения договора прописываем полностью село/поселок/р.п.</w:t>
      </w:r>
      <w:r w:rsidR="00012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Тальменка/ улица/ номер здания/</w:t>
      </w:r>
    </w:p>
    <w:p w:rsidR="00092E2F" w:rsidRDefault="00086547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прописываются все условия работы</w:t>
      </w:r>
    </w:p>
    <w:p w:rsidR="00092E2F" w:rsidRDefault="00086547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 записи «от руки» заполняются разборчивым почерком, одной ручкой с синими чернилами, без исправлений, зачеркиваний, обводов, без использования корректора или ластика, записей простым карандашом и т.п.</w:t>
      </w:r>
    </w:p>
    <w:p w:rsidR="00092E2F" w:rsidRDefault="00086547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</w:t>
      </w:r>
      <w:r>
        <w:rPr>
          <w:rFonts w:ascii="Times New Roman" w:hAnsi="Times New Roman"/>
          <w:b/>
          <w:sz w:val="24"/>
          <w:szCs w:val="24"/>
        </w:rPr>
        <w:t>ригинал</w:t>
      </w:r>
      <w:r>
        <w:rPr>
          <w:rFonts w:ascii="Times New Roman" w:hAnsi="Times New Roman"/>
          <w:sz w:val="24"/>
          <w:szCs w:val="24"/>
        </w:rPr>
        <w:t xml:space="preserve"> справки об обучении, заверенный синей печатью и подписью директора/лица его заменяющего, дата выдачи справки – </w:t>
      </w:r>
      <w:r>
        <w:rPr>
          <w:rFonts w:ascii="Times New Roman" w:hAnsi="Times New Roman"/>
          <w:b/>
          <w:sz w:val="24"/>
          <w:szCs w:val="24"/>
          <w:u w:val="single"/>
        </w:rPr>
        <w:t>до</w:t>
      </w:r>
      <w:r>
        <w:rPr>
          <w:rFonts w:ascii="Times New Roman" w:hAnsi="Times New Roman"/>
          <w:sz w:val="24"/>
          <w:szCs w:val="24"/>
        </w:rPr>
        <w:t xml:space="preserve"> даты трудоустройства, например, не позднее 10 рабочих дней.</w:t>
      </w:r>
    </w:p>
    <w:p w:rsidR="00092E2F" w:rsidRDefault="00086547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После завершения сезонной работы на второй день предоставляется копия учета табеля рабочего времени заверенная работодателем.</w:t>
      </w:r>
    </w:p>
    <w:p w:rsidR="00092E2F" w:rsidRDefault="0008654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Требования к заполнению документов:</w:t>
      </w:r>
    </w:p>
    <w:p w:rsidR="00092E2F" w:rsidRDefault="00086547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 должны быть чистыми, не мятыми, не порванными</w:t>
      </w:r>
    </w:p>
    <w:p w:rsidR="00092E2F" w:rsidRDefault="00086547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записи в одном бланке заполняются одинаковыми чернилами, синим цветом (ФИО школьника, дата и т.д.)</w:t>
      </w:r>
    </w:p>
    <w:p w:rsidR="00092E2F" w:rsidRDefault="00086547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в дате имеется однозначное число в дне или месяце, то впереди него ставим ноль, например, 03.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 xml:space="preserve">6.2025, 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>7.2025,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>8.2025 г.)</w:t>
      </w:r>
    </w:p>
    <w:p w:rsidR="00092E2F" w:rsidRDefault="00086547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копии документов должны быть читабельны, не «обрезаны»</w:t>
      </w:r>
    </w:p>
    <w:p w:rsidR="00092E2F" w:rsidRDefault="000865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Директорам (лица их замещающим) приходить в кадровый центр с печатью (</w:t>
      </w:r>
      <w:proofErr w:type="gramStart"/>
      <w:r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/>
          <w:sz w:val="24"/>
          <w:szCs w:val="24"/>
        </w:rPr>
        <w:t>) для подписи договора между школой и центром, а также для подписи направления на работу подростка. График/день будет сообщен дополнительно в общей группе</w:t>
      </w:r>
    </w:p>
    <w:p w:rsidR="00092E2F" w:rsidRDefault="000865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Ответы на вопросы:</w:t>
      </w:r>
    </w:p>
    <w:p w:rsidR="00092E2F" w:rsidRDefault="000865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Можно ли перенести трудоустройство школьников на август?                                                                      На данном этапе – нет. Численность согласовывается до заседания районного координационного Совета по защите летнего отдыха</w:t>
      </w:r>
    </w:p>
    <w:p w:rsidR="00092E2F" w:rsidRDefault="000865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Может ли ответственный сотрудник решать вопрос с кадровым центром по переносу трудоустройства?                                                                                                              Нет, этот вопрос решает только директор/лицо его замещающее.</w:t>
      </w:r>
    </w:p>
    <w:p w:rsidR="00092E2F" w:rsidRDefault="000865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 Можно ли позже определённой даты сдать подкорректированные документы? Нет, весь пакет документов вносится в общероссийскую базу до трудоустройства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В случае срывов сроков – отмена трудоустройства =&gt; срыв </w:t>
      </w:r>
      <w:proofErr w:type="spellStart"/>
      <w:r>
        <w:rPr>
          <w:rFonts w:ascii="Times New Roman" w:hAnsi="Times New Roman"/>
          <w:sz w:val="24"/>
          <w:szCs w:val="24"/>
        </w:rPr>
        <w:t>гос.задания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=&gt; ответственность на директора. </w:t>
      </w:r>
    </w:p>
    <w:p w:rsidR="00092E2F" w:rsidRDefault="000865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9.4. Почему нельзя допускать незначительные обводы, исправления в документах? (т.к. документы проверяются вышестоящими лицами)</w:t>
      </w:r>
    </w:p>
    <w:p w:rsidR="00092E2F" w:rsidRDefault="000865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9.5.Почему школьник не может изменить логин и пароль </w:t>
      </w:r>
      <w:proofErr w:type="spellStart"/>
      <w:r>
        <w:rPr>
          <w:rFonts w:ascii="Times New Roman" w:hAnsi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/>
          <w:sz w:val="24"/>
          <w:szCs w:val="24"/>
        </w:rPr>
        <w:t xml:space="preserve"> и когда это можно сделать? (отмена трудоустройства, после отработанного периода). </w:t>
      </w:r>
    </w:p>
    <w:p w:rsidR="00092E2F" w:rsidRDefault="00092E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2E2F" w:rsidRDefault="000865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всем возникающим вопросам обращаться к директору  ЦЗН Тальменского района </w:t>
      </w:r>
    </w:p>
    <w:p w:rsidR="00092E2F" w:rsidRDefault="000865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Карел Любовь Анатольевне  по тел. 2-74-59, 8-901-645-51-61, talmczn@altszn.ru</w:t>
      </w:r>
    </w:p>
    <w:p w:rsidR="00092E2F" w:rsidRDefault="00092E2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92E2F" w:rsidRDefault="00092E2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92E2F" w:rsidRDefault="00092E2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92E2F" w:rsidRDefault="00092E2F"/>
    <w:p w:rsidR="00092E2F" w:rsidRDefault="00092E2F"/>
    <w:sectPr w:rsidR="0009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FD" w:rsidRDefault="009458FD">
      <w:pPr>
        <w:spacing w:line="240" w:lineRule="auto"/>
      </w:pPr>
      <w:r>
        <w:separator/>
      </w:r>
    </w:p>
  </w:endnote>
  <w:endnote w:type="continuationSeparator" w:id="0">
    <w:p w:rsidR="009458FD" w:rsidRDefault="00945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FD" w:rsidRDefault="009458FD">
      <w:pPr>
        <w:spacing w:after="0"/>
      </w:pPr>
      <w:r>
        <w:separator/>
      </w:r>
    </w:p>
  </w:footnote>
  <w:footnote w:type="continuationSeparator" w:id="0">
    <w:p w:rsidR="009458FD" w:rsidRDefault="009458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05BA5"/>
    <w:multiLevelType w:val="multilevel"/>
    <w:tmpl w:val="62F05BA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5844C3"/>
    <w:multiLevelType w:val="multilevel"/>
    <w:tmpl w:val="6C5844C3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17"/>
    <w:rsid w:val="00012E83"/>
    <w:rsid w:val="00080E3A"/>
    <w:rsid w:val="00086547"/>
    <w:rsid w:val="00092E2F"/>
    <w:rsid w:val="00095AF8"/>
    <w:rsid w:val="000C2527"/>
    <w:rsid w:val="000E64F5"/>
    <w:rsid w:val="000F580C"/>
    <w:rsid w:val="00154FF7"/>
    <w:rsid w:val="00172F2B"/>
    <w:rsid w:val="00182665"/>
    <w:rsid w:val="002024DE"/>
    <w:rsid w:val="002027D0"/>
    <w:rsid w:val="002F7B50"/>
    <w:rsid w:val="00343921"/>
    <w:rsid w:val="00344BC1"/>
    <w:rsid w:val="00355A61"/>
    <w:rsid w:val="003C7A57"/>
    <w:rsid w:val="003D2DD3"/>
    <w:rsid w:val="003D4F58"/>
    <w:rsid w:val="0041252D"/>
    <w:rsid w:val="004F5EA9"/>
    <w:rsid w:val="00525E81"/>
    <w:rsid w:val="00544C14"/>
    <w:rsid w:val="005545A9"/>
    <w:rsid w:val="0055729C"/>
    <w:rsid w:val="005C5CE8"/>
    <w:rsid w:val="005E00AE"/>
    <w:rsid w:val="00622CD5"/>
    <w:rsid w:val="00653997"/>
    <w:rsid w:val="006770C2"/>
    <w:rsid w:val="00693EA3"/>
    <w:rsid w:val="00741A05"/>
    <w:rsid w:val="00763301"/>
    <w:rsid w:val="00795993"/>
    <w:rsid w:val="007C09D0"/>
    <w:rsid w:val="007D68E5"/>
    <w:rsid w:val="008148A4"/>
    <w:rsid w:val="008242AE"/>
    <w:rsid w:val="00861A9B"/>
    <w:rsid w:val="00865C3A"/>
    <w:rsid w:val="008B3474"/>
    <w:rsid w:val="00911C8C"/>
    <w:rsid w:val="009458FD"/>
    <w:rsid w:val="00977229"/>
    <w:rsid w:val="009A7C2D"/>
    <w:rsid w:val="009C73CB"/>
    <w:rsid w:val="00A5026D"/>
    <w:rsid w:val="00A73F87"/>
    <w:rsid w:val="00B05140"/>
    <w:rsid w:val="00C54017"/>
    <w:rsid w:val="00C60524"/>
    <w:rsid w:val="00C81FBF"/>
    <w:rsid w:val="00D46205"/>
    <w:rsid w:val="00D66E05"/>
    <w:rsid w:val="00D80AA8"/>
    <w:rsid w:val="00DE11F6"/>
    <w:rsid w:val="00DF5A95"/>
    <w:rsid w:val="00E11B1B"/>
    <w:rsid w:val="00EE1950"/>
    <w:rsid w:val="00F365D0"/>
    <w:rsid w:val="00F470AC"/>
    <w:rsid w:val="00F5144D"/>
    <w:rsid w:val="00FB7DFB"/>
    <w:rsid w:val="1AA167C8"/>
    <w:rsid w:val="26F9507E"/>
    <w:rsid w:val="29807A50"/>
    <w:rsid w:val="2FC46945"/>
    <w:rsid w:val="321B1358"/>
    <w:rsid w:val="3FA05FBD"/>
    <w:rsid w:val="410155BA"/>
    <w:rsid w:val="578272C5"/>
    <w:rsid w:val="61DB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fuvd">
    <w:name w:val="ilfuvd"/>
    <w:basedOn w:val="a0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12">
    <w:name w:val="Сильное выделение1"/>
    <w:basedOn w:val="a0"/>
    <w:uiPriority w:val="21"/>
    <w:qFormat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fuvd">
    <w:name w:val="ilfuvd"/>
    <w:basedOn w:val="a0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12">
    <w:name w:val="Сильное выделение1"/>
    <w:basedOn w:val="a0"/>
    <w:uiPriority w:val="21"/>
    <w:qFormat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chernyakina.69@mail.ru" TargetMode="External"/><Relationship Id="rId13" Type="http://schemas.openxmlformats.org/officeDocument/2006/relationships/hyperlink" Target="mailto:irina.chernyakina.69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ina.chernyakina.69@mail.ru" TargetMode="External"/><Relationship Id="rId17" Type="http://schemas.openxmlformats.org/officeDocument/2006/relationships/hyperlink" Target="mailto:petrukhina.otdel_obr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ocpomoh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ina.chernyakina.69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cpomoh@mail.ru" TargetMode="External"/><Relationship Id="rId10" Type="http://schemas.openxmlformats.org/officeDocument/2006/relationships/hyperlink" Target="mailto:socpomoh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ocpomoh@mail.ru" TargetMode="External"/><Relationship Id="rId14" Type="http://schemas.openxmlformats.org/officeDocument/2006/relationships/hyperlink" Target="mailto:irina.chernyakina.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4394</Words>
  <Characters>25050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cp:lastPrinted>2024-05-20T09:09:00Z</cp:lastPrinted>
  <dcterms:created xsi:type="dcterms:W3CDTF">2022-03-30T07:56:00Z</dcterms:created>
  <dcterms:modified xsi:type="dcterms:W3CDTF">2025-06-03T04:28:00Z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765BFE7788084F02970805395F2C2DEB_12</vt:lpwstr>
  </property>
</Properties>
</file>