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13" w:rsidRPr="005F0E13" w:rsidRDefault="005F0E13" w:rsidP="005F0E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5F0E13" w:rsidRPr="005F0E13" w:rsidRDefault="005F0E13" w:rsidP="005F0E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0" w:name="fcb9eec2-6d9c-4e95-acb9-9498587751c9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Министерство образования и науки Алтайского края</w:t>
      </w:r>
      <w:bookmarkEnd w:id="0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‌‌ </w:t>
      </w:r>
    </w:p>
    <w:p w:rsidR="005F0E13" w:rsidRPr="005F0E13" w:rsidRDefault="005F0E13" w:rsidP="005F0E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1" w:name="073d317b-81fc-4ac3-a061-7cbe7a0b5262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Муници</w:t>
      </w:r>
      <w:r w:rsidR="001F5AA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пальное образование </w:t>
      </w:r>
      <w:proofErr w:type="spellStart"/>
      <w:r w:rsidR="001F5AA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Тальменский</w:t>
      </w:r>
      <w:proofErr w:type="spellEnd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район</w:t>
      </w:r>
      <w:bookmarkEnd w:id="1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5F0E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​</w:t>
      </w:r>
    </w:p>
    <w:p w:rsidR="005F0E13" w:rsidRPr="005F0E13" w:rsidRDefault="005F0E13" w:rsidP="005F0E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МКОУ "</w:t>
      </w:r>
      <w:proofErr w:type="spellStart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Ларичихинская</w:t>
      </w:r>
      <w:proofErr w:type="spellEnd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СОШ"</w:t>
      </w:r>
    </w:p>
    <w:p w:rsidR="005F0E13" w:rsidRPr="005F0E13" w:rsidRDefault="005F0E13" w:rsidP="005F0E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0E13" w:rsidRPr="005F0E13" w:rsidTr="00EB2306">
        <w:tc>
          <w:tcPr>
            <w:tcW w:w="3114" w:type="dxa"/>
          </w:tcPr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Методическим объединением учителей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М.О. </w:t>
            </w:r>
            <w:proofErr w:type="spellStart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Коротина</w:t>
            </w:r>
            <w:proofErr w:type="spellEnd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О.О.</w:t>
            </w:r>
          </w:p>
          <w:p w:rsidR="005F0E13" w:rsidRPr="005F0E13" w:rsidRDefault="00910B21" w:rsidP="005F0E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 2 от « 30» октября</w:t>
            </w:r>
            <w:r w:rsidR="005F0E13"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Петлюк</w:t>
            </w:r>
            <w:proofErr w:type="spellEnd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:rsidR="005F0E13" w:rsidRPr="005F0E13" w:rsidRDefault="00910B21" w:rsidP="005F0E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 30» октября</w:t>
            </w:r>
            <w:r w:rsidR="005F0E13"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2024 г.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Бурындина</w:t>
            </w:r>
            <w:proofErr w:type="spellEnd"/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697C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0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«30» октября</w:t>
            </w:r>
            <w:r w:rsidRPr="005F0E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2024 г.</w:t>
            </w:r>
          </w:p>
          <w:p w:rsidR="005F0E13" w:rsidRPr="005F0E13" w:rsidRDefault="005F0E13" w:rsidP="005F0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E13" w:rsidRPr="005F0E13" w:rsidRDefault="005F0E13" w:rsidP="005F0E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F0E1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5F0E13" w:rsidRPr="005F0E13" w:rsidRDefault="005F0E13" w:rsidP="005F0E1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5E1" w:rsidRPr="000F6B7B" w:rsidRDefault="00F87F68" w:rsidP="000F6B7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0F6B7B" w:rsidRPr="000F6B7B">
        <w:rPr>
          <w:rFonts w:ascii="Times New Roman" w:eastAsia="Calibri" w:hAnsi="Times New Roman" w:cs="Times New Roman"/>
          <w:b/>
          <w:color w:val="000000"/>
          <w:sz w:val="28"/>
        </w:rPr>
        <w:t>АДАПТИРОВАННАЯ РАБОЧАЯ ПРОГРАММА</w:t>
      </w:r>
      <w:bookmarkStart w:id="2" w:name="_GoBack"/>
      <w:bookmarkEnd w:id="2"/>
    </w:p>
    <w:p w:rsidR="006C55E1" w:rsidRPr="006C55E1" w:rsidRDefault="006C55E1" w:rsidP="006C55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5E1">
        <w:rPr>
          <w:rFonts w:ascii="Times New Roman" w:eastAsia="Calibri" w:hAnsi="Times New Roman" w:cs="Times New Roman"/>
          <w:b/>
          <w:sz w:val="32"/>
          <w:szCs w:val="32"/>
        </w:rPr>
        <w:t>по учебному пре</w:t>
      </w:r>
      <w:r>
        <w:rPr>
          <w:rFonts w:ascii="Times New Roman" w:eastAsia="Calibri" w:hAnsi="Times New Roman" w:cs="Times New Roman"/>
          <w:b/>
          <w:sz w:val="32"/>
          <w:szCs w:val="32"/>
        </w:rPr>
        <w:t>дмету «Труд (технология)</w:t>
      </w:r>
      <w:r w:rsidRPr="006C55E1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6C55E1" w:rsidRPr="006C55E1" w:rsidRDefault="006C55E1" w:rsidP="006C55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5E1">
        <w:rPr>
          <w:rFonts w:ascii="Times New Roman" w:eastAsia="Calibri" w:hAnsi="Times New Roman" w:cs="Times New Roman"/>
          <w:b/>
          <w:sz w:val="32"/>
          <w:szCs w:val="32"/>
        </w:rPr>
        <w:t xml:space="preserve">для </w:t>
      </w:r>
      <w:proofErr w:type="gramStart"/>
      <w:r w:rsidRPr="006C55E1">
        <w:rPr>
          <w:rFonts w:ascii="Times New Roman" w:eastAsia="Calibri" w:hAnsi="Times New Roman" w:cs="Times New Roman"/>
          <w:b/>
          <w:sz w:val="32"/>
          <w:szCs w:val="32"/>
        </w:rPr>
        <w:t>обучающихся</w:t>
      </w:r>
      <w:proofErr w:type="gramEnd"/>
      <w:r w:rsidRPr="006C55E1">
        <w:rPr>
          <w:rFonts w:ascii="Times New Roman" w:eastAsia="Calibri" w:hAnsi="Times New Roman" w:cs="Times New Roman"/>
          <w:b/>
          <w:sz w:val="32"/>
          <w:szCs w:val="32"/>
        </w:rPr>
        <w:t xml:space="preserve"> 1 класса </w:t>
      </w:r>
    </w:p>
    <w:p w:rsidR="001F5AA0" w:rsidRDefault="006C55E1" w:rsidP="006C55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5E1">
        <w:rPr>
          <w:rFonts w:ascii="Times New Roman" w:eastAsia="Calibri" w:hAnsi="Times New Roman" w:cs="Times New Roman"/>
          <w:b/>
          <w:sz w:val="32"/>
          <w:szCs w:val="32"/>
        </w:rPr>
        <w:t xml:space="preserve">с задержкой психического развития, </w:t>
      </w:r>
    </w:p>
    <w:p w:rsidR="006C55E1" w:rsidRPr="006C55E1" w:rsidRDefault="006C55E1" w:rsidP="006C55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55E1">
        <w:rPr>
          <w:rFonts w:ascii="Times New Roman" w:eastAsia="Calibri" w:hAnsi="Times New Roman" w:cs="Times New Roman"/>
          <w:b/>
          <w:sz w:val="32"/>
          <w:szCs w:val="32"/>
        </w:rPr>
        <w:t>вариант 7.2</w:t>
      </w:r>
    </w:p>
    <w:p w:rsidR="006C55E1" w:rsidRPr="006C55E1" w:rsidRDefault="006C55E1" w:rsidP="006C55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5F0E13" w:rsidRPr="005F0E13" w:rsidRDefault="005F0E13" w:rsidP="006C55E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Составитель </w:t>
      </w:r>
    </w:p>
    <w:p w:rsidR="005F0E13" w:rsidRPr="005F0E13" w:rsidRDefault="005F0E13" w:rsidP="001F5A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>Коробейникова</w:t>
      </w:r>
      <w:proofErr w:type="spellEnd"/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Галина Анатольевна                                </w:t>
      </w: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Срок реализации программы -  1 год</w:t>
      </w: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6C55E1" w:rsidRDefault="006C55E1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6C55E1" w:rsidRDefault="006C55E1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6C55E1" w:rsidRDefault="006C55E1" w:rsidP="005F0E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6C55E1" w:rsidRDefault="006C55E1" w:rsidP="001F5A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5F0E13" w:rsidRPr="001F5AA0" w:rsidRDefault="005F0E13" w:rsidP="001F5AA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с. </w:t>
      </w:r>
      <w:proofErr w:type="spellStart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Ларичиха</w:t>
      </w:r>
      <w:proofErr w:type="spellEnd"/>
      <w:r w:rsidRPr="005F0E1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 ‌ 2024</w:t>
      </w:r>
    </w:p>
    <w:p w:rsidR="005F0E13" w:rsidRPr="005F0E13" w:rsidRDefault="005F0E13" w:rsidP="005F0E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входит в предметную область «Технология» и является обязательным для реализации. Он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 (ЗПР).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Примерная рабочая программа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5F0E1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F0E13">
        <w:rPr>
          <w:rFonts w:ascii="Times New Roman" w:hAnsi="Times New Roman" w:cs="Times New Roman"/>
          <w:sz w:val="24"/>
          <w:szCs w:val="24"/>
        </w:rPr>
        <w:t xml:space="preserve">ФГОС НОО) обучающихся с ОВЗ и примерной </w:t>
      </w:r>
      <w:r w:rsidRPr="005F0E13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5F0E13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«Технология»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 w:rsidRPr="005F0E13">
        <w:rPr>
          <w:rFonts w:ascii="Times New Roman" w:hAnsi="Times New Roman" w:cs="Times New Roman"/>
          <w:sz w:val="24"/>
          <w:szCs w:val="24"/>
        </w:rPr>
        <w:t xml:space="preserve"> изучения предмета «Технология» в соответствии с примерной адаптированной образовательной программой (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) заключается </w:t>
      </w:r>
      <w:proofErr w:type="gramStart"/>
      <w:r w:rsidRPr="005F0E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E13">
        <w:rPr>
          <w:rFonts w:ascii="Times New Roman" w:hAnsi="Times New Roman" w:cs="Times New Roman"/>
          <w:sz w:val="24"/>
          <w:szCs w:val="24"/>
        </w:rPr>
        <w:t>:</w:t>
      </w:r>
    </w:p>
    <w:p w:rsidR="005F0E13" w:rsidRPr="005F0E13" w:rsidRDefault="005F0E13" w:rsidP="005F0E13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создании условий, </w:t>
      </w:r>
      <w:r w:rsidRPr="005F0E13">
        <w:rPr>
          <w:rFonts w:ascii="Times New Roman" w:eastAsia="Calibri" w:hAnsi="Times New Roman" w:cs="Times New Roman"/>
          <w:iCs/>
          <w:sz w:val="24"/>
          <w:szCs w:val="24"/>
        </w:rPr>
        <w:t xml:space="preserve">обеспечивающих усвоение социального и культурного опыта </w:t>
      </w:r>
      <w:proofErr w:type="gramStart"/>
      <w:r w:rsidRPr="005F0E13">
        <w:rPr>
          <w:rFonts w:ascii="Times New Roman" w:eastAsia="Calibri" w:hAnsi="Times New Roman" w:cs="Times New Roman"/>
          <w:iCs/>
          <w:sz w:val="24"/>
          <w:szCs w:val="24"/>
        </w:rPr>
        <w:t>обучающимися</w:t>
      </w:r>
      <w:proofErr w:type="gramEnd"/>
      <w:r w:rsidRPr="005F0E13">
        <w:rPr>
          <w:rFonts w:ascii="Times New Roman" w:eastAsia="Calibri" w:hAnsi="Times New Roman" w:cs="Times New Roman"/>
          <w:iCs/>
          <w:sz w:val="24"/>
          <w:szCs w:val="24"/>
        </w:rPr>
        <w:t xml:space="preserve"> с ЗПР, для успешной социализации в обществе;</w:t>
      </w:r>
    </w:p>
    <w:p w:rsidR="005F0E13" w:rsidRPr="005F0E13" w:rsidRDefault="005F0E13" w:rsidP="005F0E13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приобретении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F0E13" w:rsidRPr="005F0E13" w:rsidRDefault="005F0E13" w:rsidP="005F0E13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позитивного эмоционально-ценностного отношения к труду и людям труда.</w:t>
      </w:r>
    </w:p>
    <w:p w:rsidR="005F0E13" w:rsidRPr="005F0E13" w:rsidRDefault="005F0E13" w:rsidP="005F0E1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sz w:val="24"/>
          <w:szCs w:val="24"/>
        </w:rPr>
        <w:t xml:space="preserve">Овладение учебным предметом «Технология» представляет сложность для детей с ЗПР. Это связано с недостатками моторики, </w:t>
      </w:r>
      <w:r w:rsidRPr="005F0E13">
        <w:rPr>
          <w:rFonts w:ascii="Times New Roman" w:eastAsia="Calibri" w:hAnsi="Times New Roman" w:cs="Times New Roman"/>
          <w:sz w:val="24"/>
          <w:szCs w:val="24"/>
        </w:rPr>
        <w:t>пространственной ориентировки, непониманием содержания инструкций,</w:t>
      </w:r>
      <w:r w:rsidRPr="005F0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0E13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5F0E13">
        <w:rPr>
          <w:rFonts w:ascii="Times New Roman" w:eastAsia="Times New Roman" w:hAnsi="Times New Roman" w:cs="Times New Roman"/>
          <w:sz w:val="24"/>
          <w:szCs w:val="24"/>
        </w:rPr>
        <w:t xml:space="preserve"> основных мыслительных операций. </w:t>
      </w:r>
    </w:p>
    <w:p w:rsidR="005F0E13" w:rsidRPr="005F0E13" w:rsidRDefault="005F0E13" w:rsidP="005F0E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перечисленными трудностями и обозначенными во АООП НОО </w:t>
      </w:r>
      <w:proofErr w:type="gramStart"/>
      <w:r w:rsidRPr="005F0E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0E13">
        <w:rPr>
          <w:rFonts w:ascii="Times New Roman" w:eastAsia="Times New Roman" w:hAnsi="Times New Roman" w:cs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5F0E13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задачи учебного предмета</w:t>
      </w:r>
      <w:r w:rsidRPr="005F0E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0E13" w:rsidRPr="005F0E13" w:rsidRDefault="005F0E13" w:rsidP="005F0E13">
      <w:pPr>
        <w:numPr>
          <w:ilvl w:val="0"/>
          <w:numId w:val="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получение первоначальных представлений о значении труда в жизни человека и общества, о мире профессий;</w:t>
      </w:r>
    </w:p>
    <w:p w:rsidR="005F0E13" w:rsidRPr="005F0E13" w:rsidRDefault="005F0E13" w:rsidP="005F0E13">
      <w:pPr>
        <w:numPr>
          <w:ilvl w:val="0"/>
          <w:numId w:val="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усвоение правил техники безопасности;</w:t>
      </w:r>
    </w:p>
    <w:p w:rsidR="005F0E13" w:rsidRPr="005F0E13" w:rsidRDefault="005F0E13" w:rsidP="005F0E13">
      <w:pPr>
        <w:numPr>
          <w:ilvl w:val="0"/>
          <w:numId w:val="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5F0E13" w:rsidRPr="005F0E13" w:rsidRDefault="005F0E13" w:rsidP="005F0E13">
      <w:pPr>
        <w:numPr>
          <w:ilvl w:val="0"/>
          <w:numId w:val="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5F0E13" w:rsidRPr="005F0E13" w:rsidRDefault="005F0E13" w:rsidP="005F0E13">
      <w:pPr>
        <w:numPr>
          <w:ilvl w:val="0"/>
          <w:numId w:val="6"/>
        </w:numPr>
        <w:suppressAutoHyphens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близким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5F0E13" w:rsidRPr="005F0E13" w:rsidRDefault="005F0E13" w:rsidP="005F0E13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труде, как способе преобразования окружающего пространства, формирование понятия «профессия», уточнение представлений о профессиях, с которыми обучающиеся сталкиваются в повседневной жизни: врач, повар, учитель. </w:t>
      </w: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Уточнение представлений о профессиях </w:t>
      </w:r>
      <w:r w:rsidRPr="005F0E13">
        <w:rPr>
          <w:rFonts w:ascii="Times New Roman" w:eastAsia="Calibri" w:hAnsi="Times New Roman" w:cs="Times New Roman"/>
          <w:i/>
          <w:sz w:val="24"/>
          <w:szCs w:val="24"/>
        </w:rPr>
        <w:t>строитель, дизайнер</w:t>
      </w:r>
      <w:r w:rsidRPr="005F0E1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F0E13" w:rsidRPr="005F0E13" w:rsidRDefault="005F0E13" w:rsidP="005F0E13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знакомство с правилами техники безопасности при работе с бумагой, картоном, глиной, пластилином, ножницами, карандашом, линейкой, клейстером, клеем.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навыка организации рабочего места при работе с данными инструментами и материалами;</w:t>
      </w:r>
    </w:p>
    <w:p w:rsidR="005F0E13" w:rsidRPr="005F0E13" w:rsidRDefault="005F0E13" w:rsidP="005F0E13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обучение приемам содержания рабочего места в порядке (протирание поверхности, подметание пола);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воспроизводить технологическую последовательность изготовления несложных изделий: разметка, резание, сборка, отделка. </w:t>
      </w:r>
    </w:p>
    <w:p w:rsidR="005F0E13" w:rsidRPr="005F0E13" w:rsidRDefault="005F0E13" w:rsidP="005F0E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составляет </w:t>
      </w:r>
      <w:proofErr w:type="gramStart"/>
      <w:r w:rsidRPr="005F0E13">
        <w:rPr>
          <w:rFonts w:ascii="Times New Roman" w:hAnsi="Times New Roman" w:cs="Times New Roman"/>
          <w:sz w:val="24"/>
          <w:szCs w:val="24"/>
        </w:rPr>
        <w:t>неотъемлемую</w:t>
      </w:r>
      <w:proofErr w:type="gramEnd"/>
      <w:r w:rsidRPr="005F0E13">
        <w:rPr>
          <w:rFonts w:ascii="Times New Roman" w:hAnsi="Times New Roman" w:cs="Times New Roman"/>
          <w:sz w:val="24"/>
          <w:szCs w:val="24"/>
        </w:rPr>
        <w:t xml:space="preserve">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Предмет «Технология» тесно связан с другими образовательными областями и является одним из о</w:t>
      </w:r>
      <w:r w:rsidRPr="005F0E13">
        <w:rPr>
          <w:rFonts w:ascii="Times New Roman" w:hAnsi="Times New Roman" w:cs="Times New Roman"/>
          <w:kern w:val="28"/>
          <w:sz w:val="24"/>
          <w:szCs w:val="24"/>
        </w:rPr>
        <w:t>сновных сре</w:t>
      </w:r>
      <w:proofErr w:type="gramStart"/>
      <w:r w:rsidRPr="005F0E13">
        <w:rPr>
          <w:rFonts w:ascii="Times New Roman" w:hAnsi="Times New Roman" w:cs="Times New Roman"/>
          <w:kern w:val="28"/>
          <w:sz w:val="24"/>
          <w:szCs w:val="24"/>
        </w:rPr>
        <w:t>дств дл</w:t>
      </w:r>
      <w:proofErr w:type="gramEnd"/>
      <w:r w:rsidRPr="005F0E13">
        <w:rPr>
          <w:rFonts w:ascii="Times New Roman" w:hAnsi="Times New Roman" w:cs="Times New Roman"/>
          <w:kern w:val="28"/>
          <w:sz w:val="24"/>
          <w:szCs w:val="24"/>
        </w:rPr>
        <w:t xml:space="preserve">я реализации </w:t>
      </w:r>
      <w:proofErr w:type="spellStart"/>
      <w:r w:rsidRPr="005F0E13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5F0E13">
        <w:rPr>
          <w:rFonts w:ascii="Times New Roman" w:hAnsi="Times New Roman" w:cs="Times New Roman"/>
          <w:kern w:val="28"/>
          <w:sz w:val="24"/>
          <w:szCs w:val="24"/>
        </w:rPr>
        <w:t xml:space="preserve"> подхода в образовании.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lastRenderedPageBreak/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действий, а также вербального обоснования оценки качества сделанной работы. </w:t>
      </w:r>
    </w:p>
    <w:p w:rsidR="005F0E13" w:rsidRPr="005F0E13" w:rsidRDefault="005F0E13" w:rsidP="005F0E1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kern w:val="28"/>
          <w:sz w:val="24"/>
          <w:szCs w:val="24"/>
        </w:rPr>
        <w:t>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5F0E13">
        <w:rPr>
          <w:rFonts w:ascii="Times New Roman" w:hAnsi="Times New Roman" w:cs="Times New Roman"/>
          <w:sz w:val="24"/>
          <w:szCs w:val="24"/>
        </w:rPr>
        <w:t xml:space="preserve">азвивает необходимые для социализации качества личности. Он помогает преодолеть ряд нежелательных особенностей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 постепенное расширение образовательного пространства обучающегося за пределы образовательной организации (экскурсии вокруг школы, по району, в мастерские и на предприятия, знакомящие </w:t>
      </w:r>
      <w:proofErr w:type="gramStart"/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ЗПР с видами и характером профессионального труда). </w:t>
      </w:r>
    </w:p>
    <w:p w:rsidR="005F0E13" w:rsidRPr="005F0E13" w:rsidRDefault="005F0E13" w:rsidP="005F0E1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образования, формированию универсальных учебных действий (УУД).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Коррекция отдельных сторон психической деятельности происходит через развитие восприятия, зрительной памяти и внимания. Уточняются представления о </w:t>
      </w:r>
      <w:r w:rsidRPr="005F0E13">
        <w:rPr>
          <w:rFonts w:ascii="Times New Roman" w:hAnsi="Times New Roman" w:cs="Times New Roman"/>
          <w:sz w:val="24"/>
          <w:szCs w:val="24"/>
        </w:rPr>
        <w:lastRenderedPageBreak/>
        <w:t>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Обучающиеся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На уроках для всех обучающихся с ЗПР необходимо:</w:t>
      </w:r>
    </w:p>
    <w:p w:rsidR="005F0E13" w:rsidRPr="005F0E13" w:rsidRDefault="005F0E13" w:rsidP="005F0E13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5F0E13" w:rsidRPr="005F0E13" w:rsidRDefault="005F0E13" w:rsidP="005F0E13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5F0E13" w:rsidRPr="005F0E13" w:rsidRDefault="005F0E13" w:rsidP="005F0E13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5F0E13" w:rsidRPr="005F0E13" w:rsidRDefault="005F0E13" w:rsidP="005F0E13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E13">
        <w:rPr>
          <w:rFonts w:ascii="Times New Roman" w:hAnsi="Times New Roman" w:cs="Times New Roman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  <w:proofErr w:type="gramEnd"/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в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указанных психологических составляющих учителю рекомендуется:</w:t>
      </w:r>
    </w:p>
    <w:p w:rsidR="005F0E13" w:rsidRPr="005F0E13" w:rsidRDefault="005F0E13" w:rsidP="005F0E1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5F0E13" w:rsidRPr="005F0E13" w:rsidRDefault="005F0E13" w:rsidP="005F0E1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5F0E13" w:rsidRPr="005F0E13" w:rsidRDefault="005F0E13" w:rsidP="005F0E13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объем заданий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5F0E13">
        <w:rPr>
          <w:rFonts w:ascii="Times New Roman" w:eastAsia="Calibri" w:hAnsi="Times New Roman" w:cs="Times New Roman"/>
          <w:sz w:val="24"/>
          <w:szCs w:val="24"/>
        </w:rPr>
        <w:t>нейродинамики</w:t>
      </w:r>
      <w:proofErr w:type="spell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(быстрая истощаемость, низкая работоспособность, пониженного общего тонуса и др.).</w:t>
      </w:r>
    </w:p>
    <w:p w:rsidR="005F0E13" w:rsidRPr="005F0E13" w:rsidRDefault="005F0E13" w:rsidP="005F0E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Значение предмета «Технология» в общей системе коррекционно-развивающей работы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Общая система коррекционно-развивающей работы с </w:t>
      </w:r>
      <w:proofErr w:type="gramStart"/>
      <w:r w:rsidRPr="005F0E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0E13">
        <w:rPr>
          <w:rFonts w:ascii="Times New Roman" w:hAnsi="Times New Roman" w:cs="Times New Roman"/>
          <w:sz w:val="24"/>
          <w:szCs w:val="24"/>
        </w:rPr>
        <w:t xml:space="preserve">, имеющими ЗПР, конкретизируется в каждой образовательной организации в зависимости от материально-технической базы и кадрового потенциала, однако требует согласованных усилий участников сопровождения, обсуждения результатов на психолого-медико-педагогических консилиумах и педагогических советах (если образование реализуется в отдельных организациях). Объектами коррекционно-развивающей и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работы становятся недостатки познавательной деятельности, отклонения в эмоционально-волевой сфере личности, трудности межличностного взаимодействия, различные неспецифические дисфункции. Соответственно, участники сопровождения рефлексируют коррекционно-развивающий потенциал каждого учебного предмета, и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простраивают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результатов в соответствии с ним.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Предмет «Технология» позволяет наиболее достоверно проконтролировать наличие позитивных изменений по следующим пунктам: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расширение представлений о трудовой деятельности людей;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развитие возможностей </w:t>
      </w: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знаково-символического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опосредствования деятельности (в качестве средств выступают схемы изделий, технологические карты);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совершенствование пространственных представлений;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улучшение ручной моторики;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развитие действий контроля;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совершенствование планирования (в том числе умения следовать плану);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вербализация плана деятельности;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умение работать в парах и группах сменного состава;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совершенствование диалогических умений;</w:t>
      </w:r>
    </w:p>
    <w:p w:rsidR="005F0E13" w:rsidRPr="005F0E13" w:rsidRDefault="005F0E13" w:rsidP="005F0E1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формирование социально одобряемых качеств личности (аккуратность, тщательность, инициативность и т.п.).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E13">
        <w:rPr>
          <w:rFonts w:ascii="Times New Roman" w:hAnsi="Times New Roman" w:cs="Times New Roman"/>
          <w:sz w:val="24"/>
          <w:szCs w:val="24"/>
        </w:rPr>
        <w:lastRenderedPageBreak/>
        <w:t>Психокоррекционная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направленность заключается также в расширении и уточнении представлений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школьника. </w:t>
      </w:r>
    </w:p>
    <w:p w:rsidR="005F0E13" w:rsidRPr="005F0E13" w:rsidRDefault="005F0E13" w:rsidP="005F0E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В учебном плане предмет «Технология»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неделях, а последующие три года по 2 часа в неделю при 34 учебных неделях. Таким образом, в 1 классе календарно-тематическое планирование рассчитано на 33 часа.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учебного предмета «Технология» может корректироваться в рамках предметной области «Технология» с учётом психофизических особенностей обучающихся</w:t>
      </w:r>
      <w:r w:rsidRPr="005F0E1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5F0E13">
        <w:rPr>
          <w:rFonts w:ascii="Times New Roman" w:hAnsi="Times New Roman" w:cs="Times New Roman"/>
          <w:sz w:val="24"/>
          <w:szCs w:val="24"/>
        </w:rPr>
        <w:t>.</w:t>
      </w:r>
    </w:p>
    <w:p w:rsidR="005F0E13" w:rsidRPr="005F0E13" w:rsidRDefault="005F0E13" w:rsidP="005F0E1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указания к организации </w:t>
      </w:r>
      <w:proofErr w:type="gramStart"/>
      <w:r w:rsidRPr="005F0E13">
        <w:rPr>
          <w:rFonts w:ascii="Times New Roman" w:hAnsi="Times New Roman" w:cs="Times New Roman"/>
          <w:b/>
          <w:i/>
          <w:sz w:val="24"/>
          <w:szCs w:val="24"/>
        </w:rPr>
        <w:t>обучения по разделам</w:t>
      </w:r>
      <w:proofErr w:type="gramEnd"/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самообслуживания.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Знакомство с р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укотворным миром как результатом труда человека происходит посредством бесед, анализа окружающих предметов, выделения их составных частей и обсуждения их назначения. Познание разнообразия предметов рукотворного мира на первом этапе проходит на предметах, окружающих ребенка в быту: посуда, мебель, игрушки, одежда, предметы быта и декоративно-прикладного искусства.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уроках, исходя из темы, необходимо уделять время для ознакомления с профессиями людей связанными с изготовлением предметов обихода и быта. Обязательны краткие беседы с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обучающимися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 сфере деятельности родителей и их профессиях, обсуждение, в чем заключается их труд. Подобные беседы обязательно должны быть подготовлены заранее, т.е. родители и дети сориентированы в вопросах, которые будут заданы. Следует поощрять визуальные презентации профессиональной занятости родителей. 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особенности тематики, материалов, внешнего вида изделий декоративного искусства русского народа.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Бережное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отношение к природе как источнику сырьевых ресурсов формируется через рациональные способы конструирования изделия и расходования материалов, демонстрируемых детям педагогом (с соответствующими словесными комментариями).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занятиях педагогу необходимо показывать и формировать первоначальные способы анализа задания, слушать и слышать инструкцию. Учитывая особенности восприятия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 ЗПР, инструкции </w:t>
      </w:r>
      <w:r w:rsidRPr="005F0E13">
        <w:rPr>
          <w:rFonts w:ascii="Times New Roman" w:eastAsia="Times New Roman" w:hAnsi="Times New Roman" w:cs="Times New Roman"/>
          <w:spacing w:val="-2"/>
          <w:sz w:val="24"/>
          <w:szCs w:val="24"/>
        </w:rPr>
        <w:t>следует делать краткими, четкими, понятными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В инструкциях недопустимы сложные обороты и многоступенчатость.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формулировках инструкций глагол лучше ставить на последнее место, так как школьники с ЗПР, как и дети с умственной отсталостью, часто его воспринимают как разрешение к действию. Если поставить глагол в начало инструкции, то последующие слова дети могут уже не слушать и выполнять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инструкцию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так как поняли сами, что может привести к искажению планируемого результата.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Навыки организации рабочего места в зависимости от вида работы формируются в ходе выполнения практических заданий. (Рациональное размещение на рабочем месте материалов и инструментов, </w:t>
      </w:r>
      <w:r w:rsidRPr="005F0E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распределение рабочего времени)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Навыки к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 и корректировки хода работы формируются очень постепенно путем обучения сравниванию результата продукта собственной деятельности с эталонным образцом и последующей корректировке обнаруженных недочетов.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учебного года, пока первоначальные умения только формируются, в занятия не рекомендуется включать работу в парах и группах сменного состава. Подобная организация урока возможна не ранее, чем во втором полугодии. Однако в последующем групповая работа совершенно необходима. Так осуществляется  формирование культуры межличностных отношений в совместной деятельности, происходит  обучение правильной коммуникации и правилам безопасной работы.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 сводится к подбору цвета узора, украшающего изделие.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Несложные коллективные, групповые и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начинают создаваться также не ранее, чем во второй половине года. Но в начале, на этапе формирования первоначальных навыков проектной деятельности, конечно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ведущую роль в организации, контроле действий осуществляет учитель.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Освоение элементарных общих правил создания предметов руко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ность; гармония предметов и окружающей среды) происходит на каждом занятии. Учитель обращает внимание детей на эти характеристики предметов, дает возможность самостоятельного сравнения по заданным признакам. Необходимо следить, чтобы обучающиеся, описывая предметы, обращали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внимание на перечисленные свойства, а обозначающие их слова появлялись в активном словаре.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Элементы графической грамоты.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классе происходит знакомство с инструментами и приспособлениями для обработки бумаги, картона, пластилина (ножницы, линейка, карандаш, клей, кисть, стека). Дети обучаются приемам их 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Особенностью обучения практической работе является первоначальное использование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безорудийного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ручного труда (разрывание,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, складывание, скатывание), лишь затем включаются задания, предполагающие использование инструментов. Изобразительно–иллюстративный материал может быть представлен в виде фотографий, рисунков, графических предметно-операционных планов, которые должны характеризоваться четкостью, легкостью понимания, быть эстетичными и привлекающими внимание обучающихся, мотивировать на выполнение задания.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этому формируются и автоматизируются такие операции как сравнение (образца с изделием, с выделением критериев сравнения), анализ (определение составных частей и деталей, выделение существенных признаков предмета: форма, цвет, размер, материал, свойства).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 (бумага, ткань) предпочтительно формировать в игровой деятельности, с опорой на практические действия, направленные на подтверждение изученных свойств и качеств материала. Последнее производится путем исследования элементарных физических, механических и технологических свойств доступных материалов (хрупкость, прочность, </w:t>
      </w:r>
      <w:proofErr w:type="spell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промокаемость</w:t>
      </w:r>
      <w:proofErr w:type="spell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изменение формы и т.п.). 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Дается понятие и обозначается сфера применения таких материалов как бумага, ткань, пластилин.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расположение шаблонов на листе, разметка деталей) осуществляется преимущественно репродуктивным путем (по подражанию заданному учителем). Вместе с тем допустимо использование поисковых действий (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поэкспериментировать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лучше расположить шаблон на листе). В 1 классе сначала происходит обучение в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ыбору материалов 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для изготовления изделия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их декоративно-художе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ственным и конструктивным свойствам. Когда способы усвоены, детям предоставляется 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возможность самостоятельного выбора материала по какому-либо параметру (например, выбор цвета или формы </w:t>
      </w:r>
      <w:r w:rsidRPr="005F0E13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будущего изделия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).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 уроке путем практического взаимодействия постигается общее представление о технологическом процессе: определение замысла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внесение необходимых дополнений и изменений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Причем знакомство с каждой составляющей происходит рекомендательно очень подробно  на отдельных занятиях. В 1 классе осваиваются  наименования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способы выполнения основных технологических операций ручной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материалов:</w:t>
      </w:r>
    </w:p>
    <w:p w:rsidR="005F0E13" w:rsidRPr="005F0E13" w:rsidRDefault="005F0E13" w:rsidP="005F0E1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разметка деталей (на глаз, по шаблону, трафарету, лекалу);</w:t>
      </w:r>
    </w:p>
    <w:p w:rsidR="005F0E13" w:rsidRPr="005F0E13" w:rsidRDefault="005F0E13" w:rsidP="005F0E1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деталей (отрывание, резание ножницами);</w:t>
      </w:r>
    </w:p>
    <w:p w:rsidR="005F0E13" w:rsidRPr="005F0E13" w:rsidRDefault="005F0E13" w:rsidP="005F0E1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формообразование деталей (</w:t>
      </w:r>
      <w:proofErr w:type="spell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, сгибание, складывание и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5F0E13" w:rsidRPr="005F0E13" w:rsidRDefault="005F0E13" w:rsidP="005F0E1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сборка изделия (клеевое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соедине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ние);</w:t>
      </w:r>
    </w:p>
    <w:p w:rsidR="005F0E13" w:rsidRPr="005F0E13" w:rsidRDefault="005F0E13" w:rsidP="005F0E1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отделка изделия или его деталей (окрашивание, аппликация). 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условных графических изображе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ний (рисунок, простейший чертеж, эскиз, схема) происходит на уровне механического запоминания: узнавание с последующим называнием.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Конструирование и моделирование.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Общее представление о конструировании как создании конструкции каких-либо изделий так же носит ознакомительный характер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должны отличать целое изделие от его деталей. Осваивается клеевой способ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сборки целостного изделия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Конструирование и моделирование изделий осуществляется по образцу, рисунку.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 работы на компьютере.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компьютером носит также практико-ознакомительный характер. Осуществляется знакомство с функциями разных частей компьютера. Осваивается в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ключение и выключение компьютера, пользование клавиатурой, мышкой. В обязательном порядке изучаются правила работы, соблюдения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безопасности, формируется бережное отношение к техническим устройствам. Содержательно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осваивают работу с рисунками (преобразование, удаление).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5F0E13">
        <w:rPr>
          <w:rFonts w:ascii="Times New Roman" w:eastAsia="Courier New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F0E13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и предметные результаты освоения учебного предмета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В ходе реализации учебного предмета «Технология» достигаются личностные,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и предметные результаты, подлежащие экспертной оценке в конце этапа начального образования.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изучения предмета «Технология» должна явиться коррекция недостатков моторики, регуляции,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компонента мышления и деятельности. Успешность решения поставленных задач оценивается учителем и членами экспертной группы, а также родителями (законными представителями) обучающегося с ЗПР и обсуждается на школьном психолого-медико-педагогическом консилиуме с целью разработки и корректировки программы  коррекционной работы </w:t>
      </w:r>
      <w:proofErr w:type="gramStart"/>
      <w:r w:rsidRPr="005F0E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E13">
        <w:rPr>
          <w:rFonts w:ascii="Times New Roman" w:hAnsi="Times New Roman" w:cs="Times New Roman"/>
          <w:sz w:val="24"/>
          <w:szCs w:val="24"/>
        </w:rPr>
        <w:t xml:space="preserve"> обучающимися. Учителю рекомендуется оценивать результаты (исключительно для возможности своевременной коррекции своих действий) регулярно, как поурочно, так и по окончании определенного временного периода (изучение темы, окончание четверти и т.п.).</w:t>
      </w:r>
    </w:p>
    <w:p w:rsidR="005F0E13" w:rsidRPr="005F0E13" w:rsidRDefault="005F0E13" w:rsidP="005F0E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«Технология» позволяет наиболее достоверно проконтролировать наличие позитивных изменений по ниже перечисленным параметрам.</w:t>
      </w:r>
    </w:p>
    <w:p w:rsidR="005F0E13" w:rsidRPr="005F0E13" w:rsidRDefault="005F0E13" w:rsidP="005F0E13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на конец обучения: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компетенции в её органичном единстве с трудовой и преобразовательной деятельностью;</w:t>
      </w:r>
    </w:p>
    <w:p w:rsidR="005F0E13" w:rsidRPr="005F0E13" w:rsidRDefault="005F0E13" w:rsidP="005F0E1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формирование уважительного отношения к трудовым достижениям;</w:t>
      </w:r>
    </w:p>
    <w:p w:rsidR="005F0E13" w:rsidRPr="005F0E13" w:rsidRDefault="005F0E13" w:rsidP="005F0E1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овладение начальными навыками преобразования окружающей материальной действительности;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bCs/>
          <w:sz w:val="24"/>
          <w:szCs w:val="24"/>
        </w:rPr>
        <w:t>формирование и развитие мотивов трудовой деятельности;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способность к осмыслению значения труда, осознание его ценности;</w:t>
      </w:r>
    </w:p>
    <w:p w:rsidR="005F0E13" w:rsidRPr="005F0E13" w:rsidRDefault="005F0E13" w:rsidP="005F0E1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формирование эстетических потребностей, ценностей и чувств;</w:t>
      </w:r>
    </w:p>
    <w:p w:rsidR="005F0E13" w:rsidRPr="005F0E13" w:rsidRDefault="005F0E13" w:rsidP="005F0E1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развитие доброжелательности и эмоциональной отзывчивости, понимания и сопереживания чувствам одноклассников при коллективной работе;</w:t>
      </w:r>
    </w:p>
    <w:p w:rsidR="005F0E13" w:rsidRPr="005F0E13" w:rsidRDefault="005F0E13" w:rsidP="005F0E13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развитие навыков сотрудничества </w:t>
      </w:r>
      <w:proofErr w:type="gramStart"/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со</w:t>
      </w:r>
      <w:proofErr w:type="gramEnd"/>
      <w:r w:rsidRPr="005F0E1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взрослыми и сверстниками;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формирование мотивации к творческому труду, работе на результат, бережному отношению к материальным и духовным ценностям; 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</w:t>
      </w:r>
    </w:p>
    <w:p w:rsidR="005F0E13" w:rsidRPr="005F0E13" w:rsidRDefault="005F0E13" w:rsidP="005F0E13">
      <w:pPr>
        <w:numPr>
          <w:ilvl w:val="0"/>
          <w:numId w:val="1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организации рабочего места и рабочего пространства. </w:t>
      </w:r>
    </w:p>
    <w:p w:rsidR="005F0E13" w:rsidRPr="005F0E13" w:rsidRDefault="005F0E13" w:rsidP="005F0E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F0E1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F0E1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  <w:r w:rsidRPr="005F0E13">
        <w:rPr>
          <w:rFonts w:ascii="Times New Roman" w:hAnsi="Times New Roman" w:cs="Times New Roman"/>
          <w:sz w:val="24"/>
          <w:szCs w:val="24"/>
        </w:rPr>
        <w:t xml:space="preserve">позволяют: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определять и формулировать цель выполнения заданий под руководством учителя;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понимать смысл инструкции учителя;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определять план выполнения заданий под руководством учителя;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проговаривать последовательность действий;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учиться высказывать свое предположение (версию) о результате действий;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использовать в своей деятельности простейшие приборы: линейку, треугольник и т.д.;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образцы, рисунки, схемы; 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выполнять контроль точности разметки деталей с помощью шаблона;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5F0E13" w:rsidRPr="005F0E13" w:rsidRDefault="005F0E13" w:rsidP="005F0E13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действий.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 </w:t>
      </w:r>
      <w:r w:rsidRPr="005F0E13">
        <w:rPr>
          <w:rFonts w:ascii="Times New Roman" w:hAnsi="Times New Roman" w:cs="Times New Roman"/>
          <w:sz w:val="24"/>
          <w:szCs w:val="24"/>
        </w:rPr>
        <w:t xml:space="preserve">позволяют: 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ориентироваться в задании и инструкции: определять умения, которые будут необходимы для выполнения задания;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отвечать на простые вопросы учителя, находить нужную информацию в информационном пространстве;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сравнивать, группировать предметы, объекты: находить общее и определять различие;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с помощью учителя различать новое </w:t>
      </w:r>
      <w:proofErr w:type="gramStart"/>
      <w:r w:rsidRPr="005F0E1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уже известного; 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анализировать объекты труда с выделением их существенных признаков;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5F0E13" w:rsidRPr="005F0E13" w:rsidRDefault="005F0E13" w:rsidP="005F0E13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обобщать – выделять класс объектов по заданному признаку.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 </w:t>
      </w:r>
      <w:r w:rsidRPr="005F0E13">
        <w:rPr>
          <w:rFonts w:ascii="Times New Roman" w:hAnsi="Times New Roman" w:cs="Times New Roman"/>
          <w:sz w:val="24"/>
          <w:szCs w:val="24"/>
        </w:rPr>
        <w:t>позволяют</w:t>
      </w:r>
      <w:r w:rsidRPr="005F0E13">
        <w:rPr>
          <w:rFonts w:ascii="Times New Roman" w:hAnsi="Times New Roman" w:cs="Times New Roman"/>
          <w:b/>
          <w:sz w:val="24"/>
          <w:szCs w:val="24"/>
        </w:rPr>
        <w:t>: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отвечать на вопросы учителя, товарищей по классу, участвовать в диалоге на уроке; 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соблюдать нормы речевого этикета в трудовом взаимодействии;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принимать участие в коллективных работах, работе в парах и группах; 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контролировать свои действия при совместной работе;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договариваться с партнерами и приходить к общему решению;</w:t>
      </w:r>
    </w:p>
    <w:p w:rsidR="005F0E13" w:rsidRPr="005F0E13" w:rsidRDefault="005F0E13" w:rsidP="005F0E13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5F0E13" w:rsidRPr="005F0E13" w:rsidRDefault="005F0E13" w:rsidP="005F0E1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E13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предмет «Технология»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Овладение основами трудовой деятельности, необходимой в разных жизненных сферах проявляется в умениях: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действия по преобразованию окружающей действительности, направленные на удовлетворение своих потребностей;</w:t>
      </w:r>
    </w:p>
    <w:p w:rsidR="005F0E13" w:rsidRPr="005F0E13" w:rsidRDefault="005F0E13" w:rsidP="005F0E1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 пользоваться инструментами и приспособлениями для обработки материалов в соответствии с их свойствами.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Овладение технологиями, необходимыми для полноценной коммуникации, социального и трудового взаимодействия проявляется в умениях:</w:t>
      </w:r>
    </w:p>
    <w:p w:rsidR="005F0E13" w:rsidRPr="005F0E13" w:rsidRDefault="005F0E13" w:rsidP="005F0E1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–использовать вербальную и невербальную коммуникацию как средство достижения цели; </w:t>
      </w:r>
    </w:p>
    <w:p w:rsidR="005F0E13" w:rsidRPr="005F0E13" w:rsidRDefault="005F0E13" w:rsidP="005F0E1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– получать и уточнять информацию от партнера, учителя;</w:t>
      </w:r>
    </w:p>
    <w:p w:rsidR="005F0E13" w:rsidRPr="005F0E13" w:rsidRDefault="005F0E13" w:rsidP="005F0E13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 осваивать культурные формы коммуникативного взаимодействия. </w:t>
      </w:r>
    </w:p>
    <w:p w:rsidR="005F0E13" w:rsidRPr="005F0E13" w:rsidRDefault="005F0E13" w:rsidP="005F0E13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b/>
          <w:i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F0E13" w:rsidRPr="005F0E13" w:rsidRDefault="005F0E13" w:rsidP="005F0E13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 в расширении и уточнении представлений об окружающем предметном и социальном мире, пространственных и временных отношениях; </w:t>
      </w:r>
    </w:p>
    <w:p w:rsidR="005F0E13" w:rsidRPr="005F0E13" w:rsidRDefault="005F0E13" w:rsidP="005F0E13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–в способности замечать новое, принимать и использовать социальный опыт; </w:t>
      </w:r>
    </w:p>
    <w:p w:rsidR="005F0E13" w:rsidRPr="005F0E13" w:rsidRDefault="005F0E13" w:rsidP="005F0E13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– 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5F0E13" w:rsidRPr="005F0E13" w:rsidRDefault="005F0E13" w:rsidP="005F0E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5F0E1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Результатом обучения, в соответствии с АООП НОО с учетом специфики содержания области «Технология», являются </w:t>
      </w:r>
      <w:r w:rsidRPr="005F0E13">
        <w:rPr>
          <w:rFonts w:ascii="Times New Roman" w:hAnsi="Times New Roman" w:cs="Times New Roman"/>
          <w:sz w:val="24"/>
          <w:szCs w:val="24"/>
        </w:rPr>
        <w:t>освоенные обучающимися знания и умения, специфичные для данной предметной области, готовность к их применению</w:t>
      </w:r>
      <w:r w:rsidRPr="005F0E1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  <w:proofErr w:type="gramEnd"/>
    </w:p>
    <w:p w:rsidR="005F0E13" w:rsidRPr="005F0E13" w:rsidRDefault="005F0E13" w:rsidP="005F0E13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F0E1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5F0E13">
        <w:rPr>
          <w:rFonts w:ascii="Times New Roman" w:hAnsi="Times New Roman" w:cs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5F0E13">
        <w:rPr>
          <w:rFonts w:ascii="Times New Roman" w:hAnsi="Times New Roman" w:cs="Times New Roman"/>
          <w:bCs/>
          <w:sz w:val="24"/>
          <w:szCs w:val="24"/>
        </w:rPr>
        <w:t>ПрАООП</w:t>
      </w:r>
      <w:proofErr w:type="spellEnd"/>
      <w:r w:rsidRPr="005F0E13">
        <w:rPr>
          <w:rFonts w:ascii="Times New Roman" w:hAnsi="Times New Roman" w:cs="Times New Roman"/>
          <w:bCs/>
          <w:sz w:val="24"/>
          <w:szCs w:val="24"/>
        </w:rPr>
        <w:t xml:space="preserve"> как:</w:t>
      </w:r>
    </w:p>
    <w:p w:rsidR="005F0E13" w:rsidRPr="005F0E13" w:rsidRDefault="005F0E13" w:rsidP="005F0E1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5F0E13" w:rsidRPr="005F0E13" w:rsidRDefault="005F0E13" w:rsidP="005F0E1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формирование организационных трудовых умений (правильно располагать материалы и инструменты на рабочем месте, выполнять правила безопасной </w:t>
      </w: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>работы и санитарно-гигиенические требования и т.д.);</w:t>
      </w:r>
    </w:p>
    <w:p w:rsidR="005F0E13" w:rsidRPr="005F0E13" w:rsidRDefault="005F0E13" w:rsidP="005F0E1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5F0E13" w:rsidRPr="005F0E13" w:rsidRDefault="005F0E13" w:rsidP="005F0E1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задач;</w:t>
      </w:r>
    </w:p>
    <w:p w:rsidR="005F0E13" w:rsidRPr="005F0E13" w:rsidRDefault="005F0E13" w:rsidP="005F0E13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5F0E13" w:rsidRPr="005F0E13" w:rsidRDefault="005F0E13" w:rsidP="005F0E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5F0E13" w:rsidRPr="005F0E13" w:rsidRDefault="005F0E13" w:rsidP="005F0E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Содержание предмета «Технология» представлено видами работ с различными материалами: пластилином, природным материалом, бумагой и картоном, тканью. В соответствии с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учебный предмет «Технология» может быть представлен ниже перечисленными разделами.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самообслуживания.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Знакомство с р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укотворным миром как результатом труда человека. Познание разнообразия предметов рукотворного мира. Особенности тематики, материалов, внешнего вида изделий декоративного искусства русского народа. Бережное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отношение к природе как источнику сырьевых ресурсов. 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Навыки организации рабочего места в зависимости от вида работы. Рациональное размещение на рабочем месте материалов и инструментов, </w:t>
      </w:r>
      <w:r w:rsidRPr="005F0E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распределение рабочего времени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Освоение элементарных общих правил создания предметов руко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ность; гармония предметов и окружающей среды). 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Элементы графической грамоты.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инструментами и приспособлениями для обработки бумаги, картона, пластилина (ножницы, линейка, карандаш, клей, кисть, стека), приемами  их рационального и безопасного использования (резанье, вырезание, разметка, проведение линий, деление пластилина на части, нанесение клея на поверхность кистью).</w:t>
      </w:r>
      <w:proofErr w:type="gramEnd"/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 (бумага, ткань). </w:t>
      </w:r>
      <w:proofErr w:type="gram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подготовки материалов к работе, экономное расходование материалов (эргономическое расположение на поверхности парты инструментов и материалов, расположение шаблонов на листе, разметка деталей.</w:t>
      </w:r>
      <w:proofErr w:type="gram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бщее представление о технологическом процессе: определение замысла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5F0E1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внесение необходимых 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дополнений и изменений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Разметка деталей (на глаз, по шаблону, трафарету, лекалу). Выделение деталей (отрывание, резание ножницами). Формообразование деталей (</w:t>
      </w:r>
      <w:proofErr w:type="spellStart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, сгибание, складывание и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 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Сборка изделия (клеевое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соедине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ние). Отделка изделия или его деталей (окрашивание, аппликация). Усвоение условных графических изображе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ний (рисунок, простейший чертеж, эскиз, схема).  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Конструирование и моделирование. 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Общее представление о конструировании. Ц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елое изделие и его детали. Клеевой способ </w:t>
      </w:r>
      <w:r w:rsidRPr="005F0E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сборки целостного изделия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Конструирование и моделирование изделий по образцу, рисунку.</w:t>
      </w:r>
    </w:p>
    <w:p w:rsidR="005F0E13" w:rsidRPr="005F0E13" w:rsidRDefault="005F0E13" w:rsidP="005F0E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F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Практика работы на компьютере.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компьютером. Функции разных частей компьютера. В</w:t>
      </w:r>
      <w:r w:rsidRPr="005F0E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ключение и выключение компьютера, пользование клавиатурой, мышкой. Правила работы, соблюдения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безопасности. Работа с рисунками (преобразование, удаление).</w:t>
      </w:r>
    </w:p>
    <w:p w:rsidR="00C87AF1" w:rsidRPr="00EB2306" w:rsidRDefault="00C87AF1" w:rsidP="00C87AF1">
      <w:pPr>
        <w:spacing w:after="0"/>
        <w:ind w:left="10" w:right="282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по технологии </w:t>
      </w:r>
    </w:p>
    <w:p w:rsidR="00C87AF1" w:rsidRPr="00EB2306" w:rsidRDefault="00C87AF1" w:rsidP="00C87AF1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8799" w:type="dxa"/>
        <w:tblInd w:w="127" w:type="dxa"/>
        <w:tblCellMar>
          <w:top w:w="1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676"/>
        <w:gridCol w:w="3105"/>
        <w:gridCol w:w="1427"/>
        <w:gridCol w:w="1087"/>
        <w:gridCol w:w="993"/>
        <w:gridCol w:w="1511"/>
      </w:tblGrid>
      <w:tr w:rsidR="00C87AF1" w:rsidRPr="00EB2306" w:rsidTr="00C87AF1">
        <w:trPr>
          <w:trHeight w:val="1615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EB2306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раздела, урока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Календарные сроки 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87AF1" w:rsidRPr="00EB2306" w:rsidTr="00C87AF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7AF1" w:rsidRPr="00EB2306" w:rsidTr="00C87AF1">
        <w:trPr>
          <w:trHeight w:val="331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pStyle w:val="50"/>
              <w:shd w:val="clear" w:color="auto" w:fill="auto"/>
              <w:spacing w:line="360" w:lineRule="auto"/>
              <w:rPr>
                <w:i w:val="0"/>
                <w:sz w:val="24"/>
                <w:szCs w:val="24"/>
              </w:rPr>
            </w:pPr>
            <w:r w:rsidRPr="00EB2306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B2306">
              <w:rPr>
                <w:i w:val="0"/>
                <w:sz w:val="24"/>
                <w:szCs w:val="24"/>
              </w:rPr>
              <w:t xml:space="preserve">Общекультурные и </w:t>
            </w:r>
            <w:proofErr w:type="spellStart"/>
            <w:r w:rsidRPr="00EB2306">
              <w:rPr>
                <w:i w:val="0"/>
                <w:sz w:val="24"/>
                <w:szCs w:val="24"/>
              </w:rPr>
              <w:t>общетрудовые</w:t>
            </w:r>
            <w:proofErr w:type="spellEnd"/>
            <w:r w:rsidRPr="00EB2306">
              <w:rPr>
                <w:i w:val="0"/>
                <w:sz w:val="24"/>
                <w:szCs w:val="24"/>
              </w:rPr>
              <w:t xml:space="preserve"> компетенции. Основы культуры труда и самообслуживание </w:t>
            </w:r>
          </w:p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ч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ind w:right="143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познакомимся. Я и мир вокруг. </w:t>
            </w: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и человек (экскурсия).</w:t>
            </w: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Рукотворный мир как результат труда человека.</w:t>
            </w:r>
          </w:p>
          <w:p w:rsidR="00C87AF1" w:rsidRPr="000D21F9" w:rsidRDefault="00C87AF1" w:rsidP="002B12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деятельность в жизни человека. Основы культуры труда.</w:t>
            </w: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 художественно-практической деятельности человека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EB2306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AF1" w:rsidRPr="00EB2306" w:rsidTr="00C87AF1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2B12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Природа и техническая </w:t>
            </w: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EB2306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AF1" w:rsidRPr="00EB2306" w:rsidTr="00C87AF1">
        <w:trPr>
          <w:trHeight w:val="33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и семья. Самообслуживание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EB2306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EB23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7AF1" w:rsidRPr="00EB2306" w:rsidTr="00C87AF1">
        <w:trPr>
          <w:trHeight w:val="331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ручной обработки материалов. Элем</w:t>
            </w:r>
            <w:r w:rsidR="00EB2306" w:rsidRPr="000D21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енты графической грамоты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ч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материал (шишки, ветки, листья, перышки, трава, крупа, горох).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2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материал (шишки, ветки, листья, перышки, трава, крупа, горох)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0D21F9" w:rsidRDefault="00C87AF1" w:rsidP="00C87A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33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30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ч</w:t>
            </w: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Пластилин. Лепка предметов шаровидной формы. Лепка предметов вытянутой формы. Лепка предметов конусовидной формы.</w:t>
            </w:r>
            <w:r w:rsidR="00C87AF1"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2B12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7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264CA1" w:rsidRDefault="00EB2306" w:rsidP="00EB230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Бумага как материал.</w:t>
            </w:r>
          </w:p>
          <w:p w:rsidR="00C87AF1" w:rsidRPr="00EB2306" w:rsidRDefault="00EB2306" w:rsidP="00EB2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получения бумаги. Свойства бумаги. Использование бумаги человеком. 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работы с бумагой (</w:t>
            </w:r>
            <w:proofErr w:type="spellStart"/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сминание</w:t>
            </w:r>
            <w:proofErr w:type="spellEnd"/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сгибание, разрывание). Использование бумаги человеком.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Инструменты для работы с бумагой. Правила безопасности при работе с инструментами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4961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рабочего места при работе с бумагой.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 Резанье бумаги ножницами.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Клеящие материалы. Аппликация. Шаблон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Клеящие материалы. Аппликация. Шаблон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A302FB" w:rsidRPr="00EB2306" w:rsidTr="00740651">
        <w:trPr>
          <w:trHeight w:val="329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A302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306">
              <w:rPr>
                <w:rFonts w:ascii="Times New Roman" w:hAnsi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Style w:val="c7"/>
                <w:rFonts w:ascii="Times New Roman" w:hAnsi="Times New Roman"/>
                <w:sz w:val="24"/>
                <w:szCs w:val="24"/>
              </w:rPr>
              <w:t>Технические сведения: свойства бумаги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Бумага. Приемы разметки квадрата, круга, треугольника на глаз, по шаблону.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Приемы вырезания геометрических фигур.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EB2306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Текстиль.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Способы получения ткани и ниток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EB2306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Процесс изготовления одежды (замысел, выбор материала, выкройка, примерка, отделка).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EB2306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9B0F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Профессии, связанные с обработкой ткани.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EB2306" w:rsidRPr="00EB2306" w:rsidTr="00C87AF1">
        <w:trPr>
          <w:trHeight w:val="5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CA1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264C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CA1">
              <w:rPr>
                <w:rFonts w:ascii="Times New Roman" w:hAnsi="Times New Roman"/>
                <w:sz w:val="24"/>
                <w:szCs w:val="24"/>
              </w:rPr>
              <w:t>видеопутешествие</w:t>
            </w:r>
            <w:proofErr w:type="spellEnd"/>
            <w:r w:rsidRPr="00264CA1">
              <w:rPr>
                <w:rFonts w:ascii="Times New Roman" w:hAnsi="Times New Roman"/>
                <w:sz w:val="24"/>
                <w:szCs w:val="24"/>
              </w:rPr>
              <w:t xml:space="preserve"> на швейную фабрику. Фурнитура. Тесьма, пуговицы.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331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302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 ч.</w:t>
            </w:r>
            <w:r w:rsidR="00C87AF1" w:rsidRPr="00EB2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C87AF1" w:rsidRPr="00EB2306" w:rsidTr="00C87AF1">
        <w:trPr>
          <w:trHeight w:val="7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Общее представление о технологическом процессе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C87AF1" w:rsidRPr="00EB2306" w:rsidTr="00C87AF1">
        <w:trPr>
          <w:trHeight w:val="10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как один из главных компонентов созидательной деятельности</w:t>
            </w:r>
            <w:r w:rsidR="00C87AF1"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C87AF1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F1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EB2306" w:rsidRPr="00EB2306" w:rsidTr="009B0FAA">
        <w:trPr>
          <w:trHeight w:val="4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чего нужен план?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EB2306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306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526F3">
        <w:trPr>
          <w:trHeight w:val="28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A302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02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  <w:r w:rsidRPr="00A3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A302FB" w:rsidRPr="00EB2306" w:rsidTr="00C87AF1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C8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C8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Изделие и его конструкция.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C8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Конструирование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оделирование несложных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C8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A302FB" w:rsidRPr="00EB2306" w:rsidTr="00C87AF1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C8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Конструирование и моделирование несложных объектов. </w:t>
            </w: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общения.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0D21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5406C8">
        <w:trPr>
          <w:trHeight w:val="28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A302FB" w:rsidRDefault="00A302FB" w:rsidP="00A30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02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3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Информация. Способы хранения информации. Способы передачи информации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3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общения. Важные телефонные номера.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  <w:tr w:rsidR="00A302FB" w:rsidRPr="00EB2306" w:rsidTr="00C87AF1">
        <w:trPr>
          <w:trHeight w:val="3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264CA1" w:rsidRDefault="00A302FB" w:rsidP="00A302F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4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движения.</w:t>
            </w:r>
          </w:p>
          <w:p w:rsidR="00A302FB" w:rsidRPr="00EB2306" w:rsidRDefault="00A302FB" w:rsidP="00A302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  <w:tr w:rsidR="00A302FB" w:rsidRPr="00EB2306" w:rsidTr="00C87AF1">
        <w:trPr>
          <w:trHeight w:val="3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264CA1" w:rsidRDefault="00A302FB" w:rsidP="00A302F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A302FB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FB" w:rsidRPr="00EB2306" w:rsidRDefault="000D21F9" w:rsidP="00C87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</w:t>
            </w:r>
          </w:p>
        </w:tc>
      </w:tr>
    </w:tbl>
    <w:p w:rsidR="00C87AF1" w:rsidRPr="00EB2306" w:rsidRDefault="00C87AF1" w:rsidP="00C87AF1">
      <w:pPr>
        <w:spacing w:after="26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0E13" w:rsidRPr="005F0E13" w:rsidRDefault="005F0E13" w:rsidP="005F0E13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5F0E13" w:rsidRPr="005F0E13" w:rsidRDefault="005F0E13" w:rsidP="005F0E13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E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5F0E13" w:rsidRPr="005F0E13" w:rsidRDefault="005F0E13" w:rsidP="005F0E13">
      <w:pPr>
        <w:widowControl w:val="0"/>
        <w:suppressAutoHyphens/>
        <w:spacing w:after="0" w:line="240" w:lineRule="auto"/>
        <w:ind w:right="-1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4"/>
          <w:lang w:eastAsia="ru-RU"/>
        </w:rPr>
      </w:pPr>
      <w:r w:rsidRPr="005F0E13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ru-RU"/>
        </w:rPr>
        <w:t xml:space="preserve"> </w:t>
      </w:r>
      <w:r w:rsidRPr="005F0E13">
        <w:rPr>
          <w:rFonts w:ascii="Arial" w:eastAsia="Lucida Sans Unicode" w:hAnsi="Arial" w:cs="Times New Roman"/>
          <w:color w:val="000000" w:themeColor="text1"/>
          <w:kern w:val="1"/>
          <w:sz w:val="20"/>
          <w:szCs w:val="24"/>
          <w:lang w:eastAsia="ru-RU"/>
        </w:rPr>
        <w:t xml:space="preserve"> </w:t>
      </w:r>
      <w:proofErr w:type="spellStart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>Роговцева</w:t>
      </w:r>
      <w:proofErr w:type="spellEnd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 xml:space="preserve"> Н. И., Богданова Н. В., </w:t>
      </w:r>
      <w:proofErr w:type="spellStart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>Фрейтаг</w:t>
      </w:r>
      <w:proofErr w:type="spellEnd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 xml:space="preserve"> И. П. Технология. 1 класс. Учебник для общеобразовательных учреждений</w:t>
      </w:r>
      <w:r w:rsidRPr="005F0E1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4"/>
          <w:lang w:eastAsia="ru-RU"/>
        </w:rPr>
        <w:t xml:space="preserve">   2020</w:t>
      </w:r>
    </w:p>
    <w:p w:rsidR="005F0E13" w:rsidRPr="005F0E13" w:rsidRDefault="005F0E13" w:rsidP="005F0E13">
      <w:pPr>
        <w:widowControl w:val="0"/>
        <w:suppressAutoHyphens/>
        <w:spacing w:after="0" w:line="240" w:lineRule="auto"/>
        <w:ind w:right="-11"/>
        <w:jc w:val="both"/>
        <w:rPr>
          <w:rFonts w:ascii="Arial" w:eastAsia="Times New Roman" w:hAnsi="Arial" w:cs="Times New Roman"/>
          <w:b/>
          <w:color w:val="000000"/>
          <w:kern w:val="1"/>
          <w:sz w:val="20"/>
          <w:szCs w:val="24"/>
          <w:lang w:eastAsia="ru-RU"/>
        </w:rPr>
      </w:pPr>
    </w:p>
    <w:p w:rsidR="005F0E13" w:rsidRPr="005F0E13" w:rsidRDefault="005F0E13" w:rsidP="005F0E13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5F0E13" w:rsidRDefault="005F0E13" w:rsidP="005F0E13">
      <w:pPr>
        <w:widowControl w:val="0"/>
        <w:suppressAutoHyphens/>
        <w:spacing w:after="0" w:line="240" w:lineRule="auto"/>
        <w:ind w:right="-1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4"/>
          <w:lang w:eastAsia="ru-RU"/>
        </w:rPr>
      </w:pPr>
      <w:proofErr w:type="spellStart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>Роговцева</w:t>
      </w:r>
      <w:proofErr w:type="spellEnd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 xml:space="preserve"> Н. И., Богданова Н. В., </w:t>
      </w:r>
      <w:proofErr w:type="spellStart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>Фрейтаг</w:t>
      </w:r>
      <w:proofErr w:type="spellEnd"/>
      <w:r w:rsidRPr="005F0E13">
        <w:rPr>
          <w:rFonts w:ascii="Arial" w:eastAsia="Times New Roman" w:hAnsi="Arial" w:cs="Times New Roman"/>
          <w:bCs/>
          <w:kern w:val="1"/>
          <w:sz w:val="20"/>
          <w:szCs w:val="24"/>
          <w:lang w:eastAsia="ru-RU"/>
        </w:rPr>
        <w:t xml:space="preserve"> И. П. Технология. 1 класс. Учебник для общеобразовательных учреждений</w:t>
      </w:r>
      <w:r w:rsidRPr="005F0E1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4"/>
          <w:lang w:eastAsia="ru-RU"/>
        </w:rPr>
        <w:t xml:space="preserve">   2020</w:t>
      </w:r>
    </w:p>
    <w:p w:rsidR="005F0E13" w:rsidRPr="005F0E13" w:rsidRDefault="005F0E13" w:rsidP="005F0E13">
      <w:pPr>
        <w:widowControl w:val="0"/>
        <w:suppressAutoHyphens/>
        <w:spacing w:after="0" w:line="240" w:lineRule="auto"/>
        <w:ind w:right="-11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4"/>
          <w:lang w:eastAsia="ru-RU"/>
        </w:rPr>
      </w:pPr>
    </w:p>
    <w:p w:rsidR="005F0E13" w:rsidRPr="005F0E13" w:rsidRDefault="005F0E13" w:rsidP="005F0E13">
      <w:pPr>
        <w:spacing w:after="0" w:line="240" w:lineRule="auto"/>
        <w:ind w:right="-11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5F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</w:t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http://nsportal.ru</w:t>
      </w:r>
      <w:r w:rsidRPr="005F0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 http:// uchitelya.com</w:t>
      </w:r>
      <w:r w:rsidRPr="005F0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3. http:// infourok.ru</w:t>
      </w:r>
      <w:r w:rsidRPr="005F0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5F0E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4. http:// kopilkaurokov.ru</w:t>
      </w:r>
      <w:r w:rsidRPr="005F0E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5F0E13" w:rsidRPr="005F0E13" w:rsidRDefault="005F0E13" w:rsidP="005F0E13">
      <w:pPr>
        <w:spacing w:after="0" w:line="240" w:lineRule="auto"/>
        <w:ind w:right="-11"/>
        <w:jc w:val="both"/>
        <w:rPr>
          <w:rFonts w:ascii="Times New Roman" w:eastAsia="Calibri" w:hAnsi="Times New Roman" w:cs="Times New Roman"/>
          <w:caps/>
          <w:sz w:val="24"/>
          <w:szCs w:val="24"/>
          <w:lang w:val="en-US" w:eastAsia="ru-RU"/>
        </w:rPr>
      </w:pPr>
      <w:r w:rsidRPr="005F0E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5F0E13" w:rsidRPr="005F0E13" w:rsidRDefault="005F0E13" w:rsidP="005F0E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5F0E13" w:rsidRPr="005F0E13" w:rsidRDefault="005F0E13" w:rsidP="005F0E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Разнообразие психологических особенностей обучающихся с ЗПР, различия индивидуального компенсаторного потенциала (как общего, так и касающегося речевых умений) не позволяет ожидать одинаковых результатов в успешности освоения предмета «Технология». Вместе с тем можно обозначить целевые ориентиры, которые учитель пытается достичь. В 1 классе желательно достичь следующих результатов: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умение распознавать различные виды материалов (природные, бумага, тонкий картон, глина, пластилин, клейстер, клей), сравнение, называние  свойств и названий материалов;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составление по образцу и аналогии </w:t>
      </w:r>
      <w:proofErr w:type="spellStart"/>
      <w:r w:rsidRPr="005F0E13">
        <w:rPr>
          <w:rFonts w:ascii="Times New Roman" w:eastAsia="Calibri" w:hAnsi="Times New Roman" w:cs="Times New Roman"/>
          <w:sz w:val="24"/>
          <w:szCs w:val="24"/>
        </w:rPr>
        <w:t>многодетальных</w:t>
      </w:r>
      <w:proofErr w:type="spellEnd"/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 конструкций посредством неподвижного соединения деталей клеем, пластилином;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умение различать и использовать названия и назначение инструментов и приспособлений, правил работы ими (ножницы, линейка, карандаш, шаблон, кисть, клей, стека); 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 xml:space="preserve">умение воспроизвести технологическую последовательность изготовления несложных изделий: разметка, резание, сборка, отделка; 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умение выполнить разметку: сгибанием, по шаблону;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умение правильно держать инструмент в процессе работы; следить за сохранением правильной рабочей позы;</w:t>
      </w:r>
    </w:p>
    <w:p w:rsidR="005F0E13" w:rsidRPr="005F0E13" w:rsidRDefault="005F0E13" w:rsidP="005F0E1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48"/>
          <w:sz w:val="24"/>
          <w:szCs w:val="24"/>
        </w:rPr>
      </w:pPr>
      <w:r w:rsidRPr="005F0E13">
        <w:rPr>
          <w:rFonts w:ascii="Times New Roman" w:eastAsia="Calibri" w:hAnsi="Times New Roman" w:cs="Times New Roman"/>
          <w:sz w:val="24"/>
          <w:szCs w:val="24"/>
        </w:rPr>
        <w:t>умение осуществить сборку изделия (умение выполнять сборочные операции, наносить клей на детали, приклеивать элементы и детали, соединять детали пластилином).</w:t>
      </w:r>
    </w:p>
    <w:p w:rsidR="00F70949" w:rsidRDefault="005F0E13" w:rsidP="005F0E13">
      <w:r w:rsidRPr="005F0E13">
        <w:br w:type="page"/>
      </w:r>
    </w:p>
    <w:sectPr w:rsidR="00F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F" w:rsidRDefault="00F220DF" w:rsidP="005F0E13">
      <w:pPr>
        <w:spacing w:after="0" w:line="240" w:lineRule="auto"/>
      </w:pPr>
      <w:r>
        <w:separator/>
      </w:r>
    </w:p>
  </w:endnote>
  <w:endnote w:type="continuationSeparator" w:id="0">
    <w:p w:rsidR="00F220DF" w:rsidRDefault="00F220DF" w:rsidP="005F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F" w:rsidRDefault="00F220DF" w:rsidP="005F0E13">
      <w:pPr>
        <w:spacing w:after="0" w:line="240" w:lineRule="auto"/>
      </w:pPr>
      <w:r>
        <w:separator/>
      </w:r>
    </w:p>
  </w:footnote>
  <w:footnote w:type="continuationSeparator" w:id="0">
    <w:p w:rsidR="00F220DF" w:rsidRDefault="00F220DF" w:rsidP="005F0E13">
      <w:pPr>
        <w:spacing w:after="0" w:line="240" w:lineRule="auto"/>
      </w:pPr>
      <w:r>
        <w:continuationSeparator/>
      </w:r>
    </w:p>
  </w:footnote>
  <w:footnote w:id="1">
    <w:p w:rsidR="00EB2306" w:rsidRPr="005F0E13" w:rsidRDefault="00EB2306" w:rsidP="005F0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3C"/>
    <w:multiLevelType w:val="hybridMultilevel"/>
    <w:tmpl w:val="33EEBC0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1EE4"/>
    <w:multiLevelType w:val="hybridMultilevel"/>
    <w:tmpl w:val="7E9499B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2015C"/>
    <w:multiLevelType w:val="hybridMultilevel"/>
    <w:tmpl w:val="AA9463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0A33"/>
    <w:multiLevelType w:val="hybridMultilevel"/>
    <w:tmpl w:val="FBC8D13A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1B122E"/>
    <w:multiLevelType w:val="hybridMultilevel"/>
    <w:tmpl w:val="59B031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46B5D"/>
    <w:multiLevelType w:val="hybridMultilevel"/>
    <w:tmpl w:val="2CE8291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940CA"/>
    <w:multiLevelType w:val="hybridMultilevel"/>
    <w:tmpl w:val="99F2587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619B7"/>
    <w:multiLevelType w:val="hybridMultilevel"/>
    <w:tmpl w:val="6DF2643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160B0F"/>
    <w:multiLevelType w:val="hybridMultilevel"/>
    <w:tmpl w:val="E98E991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E"/>
    <w:rsid w:val="0008236C"/>
    <w:rsid w:val="000D21F9"/>
    <w:rsid w:val="000F6B7B"/>
    <w:rsid w:val="001F5AA0"/>
    <w:rsid w:val="0028069F"/>
    <w:rsid w:val="002B1228"/>
    <w:rsid w:val="002F2C5A"/>
    <w:rsid w:val="003068D0"/>
    <w:rsid w:val="00413C56"/>
    <w:rsid w:val="00473E89"/>
    <w:rsid w:val="004961AA"/>
    <w:rsid w:val="005F0E13"/>
    <w:rsid w:val="00603D77"/>
    <w:rsid w:val="00697C14"/>
    <w:rsid w:val="006C55E1"/>
    <w:rsid w:val="006E7B2F"/>
    <w:rsid w:val="0070432D"/>
    <w:rsid w:val="00711B8E"/>
    <w:rsid w:val="007C4CD9"/>
    <w:rsid w:val="00891ECF"/>
    <w:rsid w:val="008C0D64"/>
    <w:rsid w:val="00910B21"/>
    <w:rsid w:val="009B0FAA"/>
    <w:rsid w:val="009F6B1E"/>
    <w:rsid w:val="00A302FB"/>
    <w:rsid w:val="00AA72A2"/>
    <w:rsid w:val="00C87AF1"/>
    <w:rsid w:val="00EB2306"/>
    <w:rsid w:val="00F06D94"/>
    <w:rsid w:val="00F220DF"/>
    <w:rsid w:val="00F23209"/>
    <w:rsid w:val="00F70949"/>
    <w:rsid w:val="00F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5F0E1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5F0E1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F0E13"/>
    <w:rPr>
      <w:vertAlign w:val="superscript"/>
    </w:rPr>
  </w:style>
  <w:style w:type="table" w:styleId="a6">
    <w:name w:val="Table Grid"/>
    <w:basedOn w:val="a1"/>
    <w:uiPriority w:val="59"/>
    <w:rsid w:val="005F0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F0E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_"/>
    <w:basedOn w:val="a0"/>
    <w:link w:val="50"/>
    <w:rsid w:val="00C87AF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7AF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7">
    <w:name w:val="c7"/>
    <w:basedOn w:val="a0"/>
    <w:rsid w:val="00EB2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Основной текст с отступом1,Основной текст с отступом11,Body Text Indent,Знак1,Body Text Indent1"/>
    <w:basedOn w:val="a"/>
    <w:link w:val="a4"/>
    <w:unhideWhenUsed/>
    <w:rsid w:val="005F0E1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3"/>
    <w:rsid w:val="005F0E1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F0E13"/>
    <w:rPr>
      <w:vertAlign w:val="superscript"/>
    </w:rPr>
  </w:style>
  <w:style w:type="table" w:styleId="a6">
    <w:name w:val="Table Grid"/>
    <w:basedOn w:val="a1"/>
    <w:uiPriority w:val="59"/>
    <w:rsid w:val="005F0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F0E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Основной текст (5)_"/>
    <w:basedOn w:val="a0"/>
    <w:link w:val="50"/>
    <w:rsid w:val="00C87AF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7AF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7">
    <w:name w:val="c7"/>
    <w:basedOn w:val="a0"/>
    <w:rsid w:val="00EB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24</cp:revision>
  <dcterms:created xsi:type="dcterms:W3CDTF">2024-11-09T05:16:00Z</dcterms:created>
  <dcterms:modified xsi:type="dcterms:W3CDTF">2024-12-11T01:32:00Z</dcterms:modified>
</cp:coreProperties>
</file>