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A4" w:rsidRDefault="001630A4" w:rsidP="001630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 w:bidi="en-US"/>
        </w:rPr>
        <w:t>Тальменского</w:t>
      </w:r>
      <w:proofErr w:type="spellEnd"/>
      <w:r>
        <w:rPr>
          <w:rFonts w:ascii="Times New Roman" w:hAnsi="Times New Roman"/>
          <w:sz w:val="24"/>
          <w:szCs w:val="24"/>
          <w:lang w:eastAsia="ru-RU" w:bidi="en-US"/>
        </w:rPr>
        <w:t xml:space="preserve"> района Алтайского края</w:t>
      </w:r>
    </w:p>
    <w:p w:rsidR="001630A4" w:rsidRDefault="001630A4" w:rsidP="001630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1630A4" w:rsidRDefault="001630A4" w:rsidP="001630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 w:bidi="en-US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 w:bidi="en-US"/>
        </w:rPr>
        <w:t xml:space="preserve"> средняя общеобразовательная школа»</w:t>
      </w:r>
    </w:p>
    <w:p w:rsidR="001630A4" w:rsidRDefault="001630A4" w:rsidP="001630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 w:bidi="en-US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Тальменскогорайона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Алтайскогокрая</w:t>
      </w:r>
      <w:proofErr w:type="spellEnd"/>
    </w:p>
    <w:p w:rsidR="001630A4" w:rsidRDefault="001630A4" w:rsidP="001630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</w:p>
    <w:p w:rsidR="001630A4" w:rsidRDefault="001630A4" w:rsidP="001630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1630A4" w:rsidTr="001630A4">
        <w:trPr>
          <w:trHeight w:val="2071"/>
        </w:trPr>
        <w:tc>
          <w:tcPr>
            <w:tcW w:w="3438" w:type="dxa"/>
          </w:tcPr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ПРИНЯТО</w:t>
            </w:r>
          </w:p>
          <w:p w:rsidR="001630A4" w:rsidRDefault="001630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1630A4" w:rsidRDefault="0072118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1от  26</w:t>
            </w:r>
            <w:r w:rsidR="0037328F">
              <w:rPr>
                <w:rFonts w:ascii="Times New Roman" w:hAnsi="Times New Roman"/>
                <w:sz w:val="24"/>
                <w:szCs w:val="24"/>
                <w:lang w:eastAsia="ru-RU"/>
              </w:rPr>
              <w:t>.08. 2024</w:t>
            </w:r>
            <w:r w:rsidR="001630A4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Руководитель МО</w:t>
            </w:r>
          </w:p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учителей  </w:t>
            </w:r>
            <w:r w:rsidR="00721185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естественнонаучного  цикла</w:t>
            </w:r>
          </w:p>
          <w:p w:rsidR="00721185" w:rsidRDefault="0072118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Шалофастова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Е.В.</w:t>
            </w:r>
          </w:p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907" w:type="dxa"/>
          </w:tcPr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Петлюк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Н.М.</w:t>
            </w:r>
          </w:p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1630A4" w:rsidRDefault="003732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30.08.2024</w:t>
            </w:r>
            <w:r w:rsidR="001630A4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г.</w:t>
            </w:r>
          </w:p>
        </w:tc>
        <w:tc>
          <w:tcPr>
            <w:tcW w:w="3320" w:type="dxa"/>
            <w:hideMark/>
          </w:tcPr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Директор </w:t>
            </w:r>
          </w:p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1630A4" w:rsidRDefault="001630A4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Т.Е.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Бурындина</w:t>
            </w:r>
            <w:proofErr w:type="spellEnd"/>
          </w:p>
          <w:p w:rsidR="001630A4" w:rsidRDefault="003732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Пр. № 184</w:t>
            </w:r>
            <w:r w:rsidR="001630A4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от</w:t>
            </w:r>
          </w:p>
          <w:p w:rsidR="001630A4" w:rsidRDefault="003732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 августа 2024</w:t>
            </w:r>
            <w:r w:rsidR="001630A4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1630A4" w:rsidRDefault="001630A4" w:rsidP="001630A4">
      <w:pPr>
        <w:rPr>
          <w:rFonts w:eastAsia="Times New Roman"/>
          <w:sz w:val="28"/>
          <w:szCs w:val="28"/>
          <w:lang w:eastAsia="ru-RU"/>
        </w:rPr>
      </w:pPr>
    </w:p>
    <w:p w:rsidR="001630A4" w:rsidRDefault="001630A4" w:rsidP="001630A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0A4" w:rsidRPr="006C6ACF" w:rsidRDefault="001630A4" w:rsidP="00163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6ACF">
        <w:rPr>
          <w:rFonts w:ascii="Times New Roman" w:hAnsi="Times New Roman"/>
          <w:b/>
          <w:sz w:val="28"/>
          <w:szCs w:val="28"/>
          <w:lang w:eastAsia="ru-RU"/>
        </w:rPr>
        <w:t xml:space="preserve">Адаптированная </w:t>
      </w:r>
      <w:r w:rsidR="00461B36">
        <w:rPr>
          <w:rFonts w:ascii="Times New Roman" w:hAnsi="Times New Roman"/>
          <w:b/>
          <w:sz w:val="28"/>
          <w:szCs w:val="28"/>
          <w:lang w:eastAsia="ru-RU"/>
        </w:rPr>
        <w:t>рабочая</w:t>
      </w:r>
      <w:bookmarkStart w:id="0" w:name="_GoBack"/>
      <w:bookmarkEnd w:id="0"/>
      <w:r w:rsidRPr="006C6ACF">
        <w:rPr>
          <w:rFonts w:ascii="Times New Roman" w:hAnsi="Times New Roman"/>
          <w:b/>
          <w:sz w:val="28"/>
          <w:szCs w:val="28"/>
          <w:lang w:eastAsia="ru-RU"/>
        </w:rPr>
        <w:t xml:space="preserve"> программа</w:t>
      </w:r>
    </w:p>
    <w:p w:rsidR="001630A4" w:rsidRPr="006C6ACF" w:rsidRDefault="001630A4" w:rsidP="00163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6ACF">
        <w:rPr>
          <w:rFonts w:ascii="Times New Roman" w:hAnsi="Times New Roman"/>
          <w:b/>
          <w:sz w:val="28"/>
          <w:szCs w:val="28"/>
          <w:lang w:eastAsia="ru-RU"/>
        </w:rPr>
        <w:t>учебного предмета</w:t>
      </w:r>
    </w:p>
    <w:p w:rsidR="001630A4" w:rsidRPr="006C6ACF" w:rsidRDefault="001630A4" w:rsidP="00163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6ACF">
        <w:rPr>
          <w:rFonts w:ascii="Times New Roman" w:hAnsi="Times New Roman"/>
          <w:b/>
          <w:sz w:val="28"/>
          <w:szCs w:val="28"/>
          <w:lang w:eastAsia="ru-RU"/>
        </w:rPr>
        <w:t>«Окружающий социальный мир »</w:t>
      </w:r>
    </w:p>
    <w:p w:rsidR="001630A4" w:rsidRPr="006C6ACF" w:rsidRDefault="001630A4" w:rsidP="00163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6ACF">
        <w:rPr>
          <w:rFonts w:ascii="Times New Roman" w:hAnsi="Times New Roman"/>
          <w:b/>
          <w:sz w:val="28"/>
          <w:szCs w:val="28"/>
          <w:lang w:eastAsia="ru-RU"/>
        </w:rPr>
        <w:t>для детей с умственной отсталостью</w:t>
      </w:r>
    </w:p>
    <w:p w:rsidR="001630A4" w:rsidRPr="006C6ACF" w:rsidRDefault="001630A4" w:rsidP="00163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6ACF">
        <w:rPr>
          <w:rFonts w:ascii="Times New Roman" w:hAnsi="Times New Roman"/>
          <w:b/>
          <w:sz w:val="28"/>
          <w:szCs w:val="28"/>
          <w:lang w:eastAsia="ru-RU"/>
        </w:rPr>
        <w:t>(индивидуальный учебный план)</w:t>
      </w:r>
    </w:p>
    <w:p w:rsidR="001630A4" w:rsidRPr="006C6ACF" w:rsidRDefault="001630A4" w:rsidP="00163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6ACF">
        <w:rPr>
          <w:rFonts w:ascii="Times New Roman" w:hAnsi="Times New Roman"/>
          <w:b/>
          <w:sz w:val="28"/>
          <w:szCs w:val="28"/>
          <w:lang w:eastAsia="ru-RU"/>
        </w:rPr>
        <w:t>Восьмой год обучения</w:t>
      </w:r>
    </w:p>
    <w:p w:rsidR="001630A4" w:rsidRPr="006C6ACF" w:rsidRDefault="001630A4" w:rsidP="00163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6ACF">
        <w:rPr>
          <w:rFonts w:ascii="Times New Roman" w:hAnsi="Times New Roman"/>
          <w:b/>
          <w:sz w:val="28"/>
          <w:szCs w:val="28"/>
          <w:lang w:eastAsia="ru-RU"/>
        </w:rPr>
        <w:t>на 2024 – 2025 учебный год</w:t>
      </w:r>
    </w:p>
    <w:p w:rsidR="001630A4" w:rsidRDefault="001630A4" w:rsidP="001630A4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1630A4" w:rsidRDefault="001630A4" w:rsidP="00163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30A4" w:rsidRDefault="001630A4" w:rsidP="001630A4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0A4" w:rsidRDefault="001630A4" w:rsidP="001630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Составитель</w:t>
      </w:r>
    </w:p>
    <w:p w:rsidR="001630A4" w:rsidRDefault="001630A4" w:rsidP="001630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Баранова Надежда Ивановна</w:t>
      </w:r>
    </w:p>
    <w:p w:rsidR="001630A4" w:rsidRDefault="001630A4" w:rsidP="001630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учитель начальных классов</w:t>
      </w:r>
    </w:p>
    <w:p w:rsidR="001630A4" w:rsidRDefault="001630A4" w:rsidP="001630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Срок реализации программы 1 год</w:t>
      </w:r>
    </w:p>
    <w:p w:rsidR="001630A4" w:rsidRDefault="001630A4" w:rsidP="001630A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0A4" w:rsidRDefault="001630A4" w:rsidP="001630A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0A4" w:rsidRDefault="001630A4" w:rsidP="001630A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0A4" w:rsidRDefault="001630A4" w:rsidP="001630A4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ACF" w:rsidRDefault="006C6ACF" w:rsidP="006C6AC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8F" w:rsidRDefault="001630A4" w:rsidP="006C6AC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Ларичиха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</w:t>
      </w:r>
    </w:p>
    <w:p w:rsidR="001630A4" w:rsidRDefault="001630A4" w:rsidP="0037328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630A4" w:rsidRDefault="001630A4" w:rsidP="001630A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2).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Положения о рабочей программе учебного предмета, курса МКОУ </w:t>
      </w:r>
    </w:p>
    <w:p w:rsidR="001630A4" w:rsidRDefault="001630A4" w:rsidP="001630A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СОШ».   </w:t>
      </w:r>
    </w:p>
    <w:p w:rsidR="001630A4" w:rsidRDefault="001630A4" w:rsidP="001630A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0A4" w:rsidRDefault="001630A4" w:rsidP="001630A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1630A4" w:rsidRDefault="001630A4" w:rsidP="001630A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единство требований к воспитанию ребенка в семье.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коррекционная направленность воспитательного процесса.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1630A4" w:rsidRDefault="001630A4" w:rsidP="001630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30A4" w:rsidRDefault="001630A4" w:rsidP="001630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37328F" w:rsidRDefault="0037328F" w:rsidP="001630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ормирование представлений о человеке, его социальном окружении, ориентации в социальной среде и общепринятых  правилах поведения. </w:t>
      </w:r>
    </w:p>
    <w:p w:rsidR="001630A4" w:rsidRDefault="001630A4" w:rsidP="001630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1630A4" w:rsidRDefault="001630A4" w:rsidP="001630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1630A4" w:rsidRDefault="001630A4" w:rsidP="001630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знакомство с явлениями социальной жизни (человек и его деятельность, общепринятые нормы поведения);  </w:t>
      </w:r>
    </w:p>
    <w:p w:rsidR="001630A4" w:rsidRDefault="001630A4" w:rsidP="001630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представлений о предметном мире, созданном человеком (многообразие,  - функциональное назначение окружающих предметов, действия с ними). </w:t>
      </w:r>
    </w:p>
    <w:p w:rsidR="001630A4" w:rsidRDefault="001630A4" w:rsidP="001630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630A4" w:rsidRDefault="001630A4" w:rsidP="00163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1630A4" w:rsidRDefault="001630A4" w:rsidP="00163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30A4" w:rsidRDefault="001630A4" w:rsidP="0016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зрительного восприятия и узнавания;</w:t>
      </w:r>
    </w:p>
    <w:p w:rsidR="001630A4" w:rsidRDefault="001630A4" w:rsidP="0016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основных мыслительных операций;</w:t>
      </w:r>
    </w:p>
    <w:p w:rsidR="001630A4" w:rsidRDefault="001630A4" w:rsidP="0016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-развитие наглядно-образного и словесно-логического мышления;</w:t>
      </w:r>
    </w:p>
    <w:p w:rsidR="001630A4" w:rsidRDefault="001630A4" w:rsidP="0016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коррекция нарушений  эмоционально-личностной сферы;</w:t>
      </w:r>
    </w:p>
    <w:p w:rsidR="001630A4" w:rsidRDefault="001630A4" w:rsidP="0016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обогащение словаря.</w:t>
      </w:r>
    </w:p>
    <w:p w:rsidR="001630A4" w:rsidRDefault="001630A4" w:rsidP="001630A4">
      <w:pPr>
        <w:rPr>
          <w:sz w:val="24"/>
          <w:szCs w:val="24"/>
          <w:lang w:eastAsia="ru-RU"/>
        </w:rPr>
      </w:pPr>
    </w:p>
    <w:p w:rsidR="001630A4" w:rsidRDefault="001630A4" w:rsidP="001630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0A4" w:rsidRDefault="001630A4" w:rsidP="001630A4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1630A4" w:rsidRDefault="001630A4" w:rsidP="001630A4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Устная (звучащая) речь отсутствует.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Нуждается в создании специальных условий для получения образования (обучение на дому). Рабочая программа составлена с учетом уровня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обученности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 xml:space="preserve">, с учетом индивидуальных особенностей ребенка. Ребёнок обучается восьмой год.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компоненте государственного стандарта «Окружающий социальный мир» обозначен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самостоятельный предмет, что подчеркивает его особое значение в системе образования детей с ОВЗ.  </w:t>
      </w:r>
    </w:p>
    <w:p w:rsidR="001630A4" w:rsidRDefault="001630A4" w:rsidP="001630A4">
      <w:pPr>
        <w:spacing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. Согласно годовому учебному плану школы для детей, обучающихся по АООП с УО, отводится 3 часа в неделю, поэтому адаптированная программа рассчитана на 102 часа.</w:t>
      </w:r>
    </w:p>
    <w:p w:rsidR="001630A4" w:rsidRDefault="001630A4" w:rsidP="001630A4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0A4" w:rsidRDefault="001630A4" w:rsidP="001630A4">
      <w:pPr>
        <w:spacing w:line="240" w:lineRule="auto"/>
        <w:ind w:firstLine="70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1630A4" w:rsidRDefault="001630A4" w:rsidP="001630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-представления о мире, созданном руками человека,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представления о доме, школе, о расположенных в них и рядом объектах (мебель, оборудование, посуда, игровая площадка, и др.), о предметах быта, транспорте, о продуктах питания;</w:t>
      </w:r>
      <w:proofErr w:type="gramEnd"/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-представления о профессиях людей, окружающих ребенка (учитель, повар, врач, директор и т.д.); 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соблюдать правила поведения на уроках и во внеурочной деятельности; 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организовывать свободное время с учетом своих интересов. 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основы персональной идентичности, осознание своей принадлежности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определенному полу, осознание себя как "Я"; 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-овладение начальными навыками адаптации в динамично </w:t>
      </w:r>
      <w:proofErr w:type="gramStart"/>
      <w:r>
        <w:rPr>
          <w:rFonts w:ascii="Times New Roman" w:hAnsi="Times New Roman"/>
          <w:sz w:val="24"/>
          <w:szCs w:val="24"/>
        </w:rPr>
        <w:t>изменяющемся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развивающемся </w:t>
      </w:r>
      <w:proofErr w:type="gramStart"/>
      <w:r>
        <w:rPr>
          <w:rFonts w:ascii="Times New Roman" w:hAnsi="Times New Roman"/>
          <w:sz w:val="24"/>
          <w:szCs w:val="24"/>
        </w:rPr>
        <w:t>мире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социально-эмоциональное участие в процессе общения и совместной деятельности;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освоение доступных социальных ролей (обучающегося, сына (дочери) и т.д.), развитие мотивов учебной деятельности и формирование личностного смысла учения;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соблюдать элементарные правила безопасности поведения в доме, на улице, в общественных местах.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БУД: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использовать ритуалы школьного поведения;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-организовывать своё рабочее место;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навыки ученого поведения;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0A4" w:rsidRDefault="001630A4" w:rsidP="001630A4">
      <w:pPr>
        <w:shd w:val="clear" w:color="auto" w:fill="FFFFFF"/>
        <w:ind w:left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 достижения (возможных) планируемых результатов освоения программы:</w:t>
      </w:r>
    </w:p>
    <w:p w:rsidR="001630A4" w:rsidRDefault="001630A4" w:rsidP="00163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баллов — не проявляет данное умение; </w:t>
      </w:r>
    </w:p>
    <w:p w:rsidR="001630A4" w:rsidRDefault="001630A4" w:rsidP="00163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— демонстрирует умение с помощью учителя; </w:t>
      </w:r>
    </w:p>
    <w:p w:rsidR="001630A4" w:rsidRDefault="001630A4" w:rsidP="00163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— допускает ошибки при демонстрации умений; </w:t>
      </w:r>
    </w:p>
    <w:p w:rsidR="001630A4" w:rsidRDefault="001630A4" w:rsidP="00163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— демонстрирует умение самостоятельно.</w:t>
      </w:r>
    </w:p>
    <w:p w:rsidR="001630A4" w:rsidRDefault="001630A4" w:rsidP="001630A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630A4" w:rsidRDefault="001630A4" w:rsidP="00163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учебной программы</w:t>
      </w:r>
    </w:p>
    <w:p w:rsidR="0037328F" w:rsidRDefault="0037328F" w:rsidP="001630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0A4" w:rsidRDefault="001630A4" w:rsidP="001630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Школа. </w:t>
      </w:r>
      <w:r>
        <w:rPr>
          <w:rFonts w:ascii="Times New Roman" w:hAnsi="Times New Roman"/>
          <w:sz w:val="24"/>
          <w:szCs w:val="24"/>
        </w:rPr>
        <w:t xml:space="preserve">Узнавание (различение) помещений школы. Знание назначения помещений </w:t>
      </w:r>
      <w:proofErr w:type="spellStart"/>
      <w:r>
        <w:rPr>
          <w:rFonts w:ascii="Times New Roman" w:hAnsi="Times New Roman"/>
          <w:sz w:val="24"/>
          <w:szCs w:val="24"/>
        </w:rPr>
        <w:t>школы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риентация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своей комнате, ее зонах и в местах расположения учебных принадлежностей. Узнавание (различение) частей своей комнаты; ориентировка в распорядке школьного дня.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Соотнесение работника школы с его профессией, формирование представлений о школьных принадлежностях (школьная доска, парта, мел, ранец, учебник, тетрадь, дневник, карандаш, точилка, резинка, фломастер, пенал, ручка,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линейка, краски, кисточка, пластилин и т.д.).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Представление о себе как об ученике. Соблюдение правил учебного поведения. Соблюдение общепринятых норм поведения дома, на улице, в общественных местах. Узнавание (различение) мальчика и девочки по внешнему виду. Знание положительных качеств 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Квартира, дом, двор. </w:t>
      </w:r>
      <w:r>
        <w:rPr>
          <w:rFonts w:ascii="Times New Roman" w:hAnsi="Times New Roman"/>
          <w:sz w:val="24"/>
          <w:szCs w:val="24"/>
          <w:lang w:eastAsia="ru-RU"/>
        </w:rPr>
        <w:t xml:space="preserve">Части дома (стена, крыша, окно, дверь, потолок, пол).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Узнавание (различение) типов домов (одноэтажный (многоэтажный).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Ориентировка в помещениях своего дома, назначения комнат. Представление о местах общего пользования в доме (чердак, подвал, подъезд, лестничная площадка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лифт). Двор. Узнавание (различение) частей территории двора (место для отдыха, игровая площадка, спортивная площадка, место для парковки автомобилей, место для сушки белья, место для выбивания ковров, место для контейнеров с мусором, газон)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нание (соблюдение) правил безопасности и поведения во дворе. 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Предметы быта.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Узнавание (различение) электробытовых приборов (телевизор, утюг, лампа, микроволновая печь,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тостерэлектрический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чайник, фен,). Знание назначения электроприборов.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Знание правил техники безопасности при пользовании электробытовым прибором.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Узнавание (различение) предметов мебели (стол, стул, диван, шкаф, полка, кресло, кровать, табурет, комод).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Знание назначения предметов мебели.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Узнавание (различение) предметов посуды (тарелка, стакан, кружка, ложка, вилка, нож, кастрюля, сковорода, чайник, половник, нож).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Знание назначение предметов посуды.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Продукты питания. </w:t>
      </w:r>
      <w:proofErr w:type="gramStart"/>
      <w:r>
        <w:rPr>
          <w:rFonts w:ascii="Times New Roman" w:hAnsi="Times New Roman"/>
          <w:color w:val="00000A"/>
          <w:sz w:val="24"/>
          <w:szCs w:val="24"/>
          <w:lang w:eastAsia="ru-RU"/>
        </w:rPr>
        <w:t>Узнавание (различение) напитков (вода, чай, сок, какао) по внешнему виду, на вкус.</w:t>
      </w:r>
      <w:proofErr w:type="gram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A"/>
          <w:sz w:val="24"/>
          <w:szCs w:val="24"/>
          <w:lang w:eastAsia="ru-RU"/>
        </w:rPr>
        <w:t>Узнавание (различение) молочных продуктов (молоко, йогурт, творог, сметана, кефир, масло, мороженое) по внешнему виду, на вкус.</w:t>
      </w:r>
      <w:proofErr w:type="gram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Знание правил хранения молочных продуктов. Узнавание (различение) кондитерских изделий (торт, печенье, пирожное, конфета, шоколад). Знание правил хранения кондитерских изделий.</w:t>
      </w:r>
    </w:p>
    <w:p w:rsidR="001630A4" w:rsidRDefault="001630A4" w:rsidP="001630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Транспорт. </w:t>
      </w:r>
      <w:r>
        <w:rPr>
          <w:rFonts w:ascii="Times New Roman" w:hAnsi="Times New Roman"/>
          <w:sz w:val="24"/>
          <w:szCs w:val="24"/>
          <w:lang w:eastAsia="ru-RU"/>
        </w:rPr>
        <w:t>Представление о наземном транспорте. Представление о воздушном транспорте. Представление о водном транспорте. Профессии людей, работающих на транспорте.</w:t>
      </w:r>
    </w:p>
    <w:p w:rsidR="001630A4" w:rsidRDefault="001630A4" w:rsidP="001630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Традиции, обычаи.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Знание традиций и атрибутов праздников (Новый год, 8 Марта,</w:t>
      </w:r>
      <w:proofErr w:type="gramEnd"/>
    </w:p>
    <w:p w:rsidR="001630A4" w:rsidRDefault="001630A4" w:rsidP="001630A4">
      <w:pPr>
        <w:spacing w:after="0" w:line="240" w:lineRule="auto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/>
          <w:color w:val="00000A"/>
          <w:sz w:val="24"/>
          <w:szCs w:val="24"/>
        </w:rPr>
        <w:t>День Победы, 23 февраля).</w:t>
      </w:r>
      <w:proofErr w:type="gramEnd"/>
    </w:p>
    <w:p w:rsidR="001630A4" w:rsidRDefault="001630A4" w:rsidP="001630A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0A4" w:rsidRDefault="001630A4" w:rsidP="001630A4">
      <w:pPr>
        <w:shd w:val="clear" w:color="auto" w:fill="FFFFFF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1630A4" w:rsidRDefault="001630A4" w:rsidP="001630A4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1630A4" w:rsidTr="001630A4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630A4" w:rsidTr="0016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Default="00163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Default="00163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630A4" w:rsidTr="001630A4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1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30A4" w:rsidTr="001630A4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Квартира, дом, двор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1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630A4" w:rsidTr="001630A4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быта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1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1630A4" w:rsidTr="001630A4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1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30A4" w:rsidTr="001630A4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Предметы и материалы, изготовленные человеком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1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630A4" w:rsidTr="001630A4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1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630A4" w:rsidTr="001630A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1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630A4" w:rsidTr="001630A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Традиции, обычаи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1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630A4" w:rsidTr="001630A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1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630A4" w:rsidTr="001630A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6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Default="0011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163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1630A4" w:rsidRDefault="001630A4" w:rsidP="00163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28F" w:rsidRDefault="0037328F" w:rsidP="001630A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0A4" w:rsidRDefault="001630A4" w:rsidP="001630A4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1630A4" w:rsidRPr="0037328F" w:rsidRDefault="001630A4" w:rsidP="001630A4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630A4" w:rsidRPr="0037328F" w:rsidTr="001630A4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14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Школа (15</w:t>
            </w:r>
            <w:r w:rsidR="001630A4" w:rsidRPr="003732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1630A4" w:rsidRPr="0037328F" w:rsidTr="00AC4F9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 Воспоминание о лете!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1630A4" w:rsidRPr="0037328F" w:rsidTr="00AC4F9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– ученик.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1630A4" w:rsidRPr="0037328F" w:rsidTr="00AC4F9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1630A4" w:rsidRPr="0037328F" w:rsidTr="00AC4F9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людей, работающих в школе.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1630A4" w:rsidRPr="0037328F" w:rsidTr="00AC4F9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Распорядок школьного дня.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1630A4" w:rsidRPr="0037328F" w:rsidTr="001630A4">
        <w:trPr>
          <w:trHeight w:val="383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Квартира, дом, двор </w:t>
            </w:r>
            <w:r w:rsidR="00114237"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(12</w:t>
            </w:r>
            <w:r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630A4" w:rsidRPr="0037328F" w:rsidTr="00AC4F98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дом, двор. Части дома.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 неделя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правил безопасности в доме.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Места общего пользования в доме.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</w:tr>
      <w:tr w:rsidR="001630A4" w:rsidRPr="0037328F" w:rsidTr="00AC4F98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Коммунальные удобства в квартире.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1630A4" w:rsidRPr="0037328F" w:rsidTr="001630A4">
        <w:trPr>
          <w:trHeight w:val="36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Предметы быта </w:t>
            </w:r>
            <w:r w:rsidR="00114237"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(21</w:t>
            </w:r>
            <w:r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1630A4" w:rsidP="0037328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Мебель.</w:t>
            </w:r>
            <w:r w:rsidRPr="0037328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Предметы</w:t>
            </w:r>
            <w:r w:rsidRPr="0037328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мебели</w:t>
            </w:r>
            <w:r w:rsidRPr="0037328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и</w:t>
            </w:r>
            <w:r w:rsidR="003732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37328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назначение.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1630A4" w:rsidRPr="0037328F" w:rsidTr="00AC4F98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 w:rsidP="00373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Посуда.</w:t>
            </w:r>
            <w:r w:rsidRPr="0037328F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Предметы</w:t>
            </w:r>
            <w:r w:rsidRPr="0037328F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посуды: тарелка, стакан, кружка,</w:t>
            </w:r>
            <w:r w:rsidR="003732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ложка,</w:t>
            </w:r>
            <w:r w:rsidRPr="0037328F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вилка,</w:t>
            </w:r>
            <w:r w:rsidRPr="0037328F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неделя</w:t>
            </w:r>
          </w:p>
        </w:tc>
      </w:tr>
      <w:tr w:rsidR="001630A4" w:rsidRPr="0037328F" w:rsidTr="00AC4F98">
        <w:trPr>
          <w:trHeight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Посуда.</w:t>
            </w:r>
            <w:r w:rsidR="00AC4F98" w:rsidRPr="0037328F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</w:t>
            </w:r>
            <w:r w:rsidR="00AC4F98" w:rsidRPr="0037328F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="00AC4F98" w:rsidRPr="0037328F">
              <w:rPr>
                <w:rFonts w:ascii="Times New Roman" w:eastAsia="Times New Roman" w:hAnsi="Times New Roman"/>
                <w:sz w:val="24"/>
                <w:szCs w:val="24"/>
              </w:rPr>
              <w:t>посуды: кастрюля, сковорода, чайник,</w:t>
            </w:r>
            <w:r w:rsidR="00AC4F98" w:rsidRPr="0037328F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="00AC4F98" w:rsidRPr="0037328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половник.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Электроприборы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Электроприборы</w:t>
            </w:r>
            <w:r w:rsidRPr="003732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при обращении с электробытовыми приборами.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1630A4" w:rsidRPr="0037328F" w:rsidTr="00AC4F98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при обращении с электробытовыми приборами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1630A4" w:rsidRPr="0037328F" w:rsidTr="001630A4">
        <w:trPr>
          <w:trHeight w:val="42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Продукты питания </w:t>
            </w:r>
            <w:r w:rsidR="00114237"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(15</w:t>
            </w:r>
            <w:r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A"/>
                <w:sz w:val="24"/>
                <w:szCs w:val="24"/>
              </w:rPr>
              <w:t>Узнавание (различение) напитков (вода, чай, сок, компот) по внешнему виду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A"/>
                <w:sz w:val="24"/>
                <w:szCs w:val="24"/>
              </w:rPr>
              <w:t>Узнавание (различение) напитков (вода, чай, сок, компот) на вкус.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1630A4" w:rsidRPr="0037328F" w:rsidTr="00AC4F9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28F">
              <w:rPr>
                <w:rFonts w:ascii="Times New Roman" w:hAnsi="Times New Roman"/>
                <w:color w:val="00000A"/>
                <w:sz w:val="24"/>
                <w:szCs w:val="24"/>
              </w:rPr>
              <w:t>Узнавание (различение) молочных продуктов (молоко, йогурт, творог, сметана, кефир, масло, мороженое)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</w:tr>
      <w:tr w:rsidR="001630A4" w:rsidRPr="0037328F" w:rsidTr="00AC4F98">
        <w:trPr>
          <w:trHeight w:val="7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328F">
              <w:rPr>
                <w:rFonts w:ascii="Times New Roman" w:hAnsi="Times New Roman"/>
                <w:color w:val="00000A"/>
                <w:sz w:val="24"/>
                <w:szCs w:val="24"/>
              </w:rPr>
              <w:t>Узнавание (различение) муки и мучных изделий: готовых к употреблению (хлеб, батон, пирожок, булочка, сушки, сухари)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1630A4" w:rsidRPr="0037328F" w:rsidTr="00AC4F98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Узнавание (различение) кондитерских изделий (торт, печенье, пирожное, конфета, шоколад). </w:t>
            </w:r>
          </w:p>
          <w:p w:rsidR="001630A4" w:rsidRPr="0037328F" w:rsidRDefault="001630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1630A4" w:rsidRPr="0037328F" w:rsidTr="001630A4">
        <w:trPr>
          <w:trHeight w:val="31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Предметы и материалы, изготовленные человеком </w:t>
            </w:r>
            <w:r w:rsidR="00114237"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(9</w:t>
            </w:r>
            <w:r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Дерево и предметы из дерева. Свойства дерева.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1630A4" w:rsidRPr="0037328F" w:rsidTr="00AC4F98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67-69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Резина и предметы из резины.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1630A4" w:rsidRPr="0037328F" w:rsidTr="00AC4F98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Металл и предметы из металла.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1630A4" w:rsidRPr="0037328F" w:rsidTr="001630A4">
        <w:trPr>
          <w:trHeight w:val="51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Город </w:t>
            </w:r>
            <w:r w:rsidR="00114237"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(9</w:t>
            </w:r>
            <w:r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73-75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Город. Улицы, здания, парки.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76-78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AC4F98" w:rsidP="00AC4F98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  <w:r w:rsidRPr="0037328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(врач,</w:t>
            </w:r>
            <w:r w:rsidRPr="0037328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продавец,</w:t>
            </w:r>
            <w:r w:rsidRPr="0037328F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повар)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 неделя</w:t>
            </w:r>
          </w:p>
        </w:tc>
      </w:tr>
      <w:tr w:rsidR="001630A4" w:rsidRPr="0037328F" w:rsidTr="00AC4F98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AC4F98" w:rsidP="00AC4F98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  <w:r w:rsidRPr="0037328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328F">
              <w:rPr>
                <w:rFonts w:ascii="Times New Roman" w:eastAsia="Times New Roman" w:hAnsi="Times New Roman"/>
                <w:sz w:val="24"/>
                <w:szCs w:val="24"/>
              </w:rPr>
              <w:t>(строитель, парикмахер, почтальон).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 неделя</w:t>
            </w:r>
          </w:p>
        </w:tc>
      </w:tr>
      <w:tr w:rsidR="001630A4" w:rsidRPr="0037328F" w:rsidTr="001630A4">
        <w:trPr>
          <w:trHeight w:val="54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Транспорт </w:t>
            </w:r>
            <w:r w:rsidR="00114237"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(9</w:t>
            </w:r>
            <w:r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82-84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Поездка в транспорте.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1630A4" w:rsidRPr="0037328F" w:rsidTr="00AC4F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AC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85-87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1630A4" w:rsidRPr="0037328F" w:rsidTr="0037328F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11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88-90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Игра по станциям «Безопасная дорога».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1630A4" w:rsidRPr="0037328F" w:rsidTr="001630A4">
        <w:trPr>
          <w:trHeight w:val="42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Традиции, обычаи</w:t>
            </w:r>
            <w:r w:rsidR="00114237"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(6</w:t>
            </w:r>
            <w:r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630A4" w:rsidRPr="0037328F" w:rsidTr="001142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11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color w:val="00000A"/>
                <w:sz w:val="24"/>
                <w:szCs w:val="24"/>
              </w:rPr>
              <w:t>Знание традиций и атрибутов праздников (Новый Год, 8 марта).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31неделя</w:t>
            </w:r>
          </w:p>
        </w:tc>
      </w:tr>
      <w:tr w:rsidR="001630A4" w:rsidRPr="0037328F" w:rsidTr="00114237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11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color w:val="00000A"/>
                <w:sz w:val="24"/>
                <w:szCs w:val="24"/>
              </w:rPr>
              <w:t>Знание традиций и атрибутов праздников (День Победы, 23 февраля).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1630A4" w:rsidRPr="0037328F" w:rsidTr="001630A4">
        <w:trPr>
          <w:trHeight w:val="34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Страна </w:t>
            </w:r>
            <w:r w:rsidR="00114237"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(6</w:t>
            </w:r>
            <w:r w:rsidRPr="003732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630A4" w:rsidRPr="0037328F" w:rsidTr="001142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11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97-99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– наша Родина.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1630A4" w:rsidRPr="0037328F" w:rsidTr="001142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A4" w:rsidRPr="0037328F" w:rsidRDefault="0011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sz w:val="24"/>
                <w:szCs w:val="24"/>
                <w:lang w:eastAsia="ru-RU"/>
              </w:rPr>
              <w:t>100-102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28F">
              <w:rPr>
                <w:rFonts w:ascii="Times New Roman" w:hAnsi="Times New Roman"/>
                <w:color w:val="000000"/>
                <w:sz w:val="24"/>
                <w:szCs w:val="24"/>
              </w:rPr>
              <w:t>Президент РФ. Москва – столица РФ.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A4" w:rsidRPr="0037328F" w:rsidRDefault="001630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73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 неделя</w:t>
            </w:r>
          </w:p>
        </w:tc>
      </w:tr>
    </w:tbl>
    <w:p w:rsidR="001630A4" w:rsidRDefault="001630A4" w:rsidP="001630A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textWrapping" w:clear="all"/>
      </w:r>
    </w:p>
    <w:p w:rsidR="001630A4" w:rsidRDefault="001630A4" w:rsidP="001630A4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Учебно-методическое обеспечение образовательного процесса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ACF" w:rsidRPr="006C6ACF" w:rsidRDefault="001630A4" w:rsidP="006C6ACF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ACF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тяжелыми множественными </w:t>
      </w:r>
      <w:r w:rsidR="006C6ACF" w:rsidRPr="006C6ACF">
        <w:rPr>
          <w:rFonts w:ascii="Times New Roman" w:eastAsia="Times New Roman" w:hAnsi="Times New Roman"/>
          <w:sz w:val="24"/>
          <w:szCs w:val="24"/>
          <w:lang w:eastAsia="ru-RU"/>
        </w:rPr>
        <w:t>нарушениями развития (2вариа</w:t>
      </w:r>
      <w:r w:rsidR="006C6ACF">
        <w:rPr>
          <w:rFonts w:ascii="Times New Roman" w:eastAsia="Times New Roman" w:hAnsi="Times New Roman"/>
          <w:sz w:val="24"/>
          <w:szCs w:val="24"/>
          <w:lang w:eastAsia="ru-RU"/>
        </w:rPr>
        <w:t>нт)</w:t>
      </w:r>
    </w:p>
    <w:p w:rsidR="006C6ACF" w:rsidRPr="006C6ACF" w:rsidRDefault="001630A4" w:rsidP="006C6ACF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</w:t>
      </w:r>
      <w:r w:rsidR="006C6ACF" w:rsidRPr="006C6ACF">
        <w:rPr>
          <w:rFonts w:ascii="Times New Roman" w:hAnsi="Times New Roman"/>
          <w:sz w:val="24"/>
          <w:szCs w:val="24"/>
        </w:rPr>
        <w:t xml:space="preserve">Технические средства обучения: ноутбук </w:t>
      </w:r>
    </w:p>
    <w:p w:rsidR="001630A4" w:rsidRDefault="001630A4" w:rsidP="001630A4">
      <w:r>
        <w:t xml:space="preserve">                                                                                                          </w:t>
      </w:r>
    </w:p>
    <w:p w:rsidR="001630A4" w:rsidRDefault="001630A4" w:rsidP="001630A4"/>
    <w:p w:rsidR="001630A4" w:rsidRDefault="001630A4" w:rsidP="001630A4"/>
    <w:p w:rsidR="001630A4" w:rsidRDefault="001630A4" w:rsidP="001630A4"/>
    <w:p w:rsidR="001630A4" w:rsidRDefault="001630A4" w:rsidP="001630A4"/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4250"/>
    <w:multiLevelType w:val="hybridMultilevel"/>
    <w:tmpl w:val="A5F09304"/>
    <w:lvl w:ilvl="0" w:tplc="AA54C5E6">
      <w:start w:val="1"/>
      <w:numFmt w:val="decimal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5D"/>
    <w:rsid w:val="00010D60"/>
    <w:rsid w:val="00015681"/>
    <w:rsid w:val="00022A3D"/>
    <w:rsid w:val="00036152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2FC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14237"/>
    <w:rsid w:val="00134088"/>
    <w:rsid w:val="00140DAA"/>
    <w:rsid w:val="001468E8"/>
    <w:rsid w:val="001576EA"/>
    <w:rsid w:val="00161004"/>
    <w:rsid w:val="001630A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C5256"/>
    <w:rsid w:val="001D6952"/>
    <w:rsid w:val="001D7CF3"/>
    <w:rsid w:val="001E38F6"/>
    <w:rsid w:val="002354B8"/>
    <w:rsid w:val="002413A5"/>
    <w:rsid w:val="00253614"/>
    <w:rsid w:val="00256D21"/>
    <w:rsid w:val="002912E8"/>
    <w:rsid w:val="002B308D"/>
    <w:rsid w:val="002C3AAF"/>
    <w:rsid w:val="002D57FE"/>
    <w:rsid w:val="002D6714"/>
    <w:rsid w:val="002E6FB6"/>
    <w:rsid w:val="0034103C"/>
    <w:rsid w:val="00346FF2"/>
    <w:rsid w:val="0036754A"/>
    <w:rsid w:val="0037328F"/>
    <w:rsid w:val="0038465D"/>
    <w:rsid w:val="00394870"/>
    <w:rsid w:val="00396F0A"/>
    <w:rsid w:val="003A3DAF"/>
    <w:rsid w:val="003D0B78"/>
    <w:rsid w:val="003D1752"/>
    <w:rsid w:val="003D3E68"/>
    <w:rsid w:val="003D5439"/>
    <w:rsid w:val="00402434"/>
    <w:rsid w:val="00430D16"/>
    <w:rsid w:val="00433E7B"/>
    <w:rsid w:val="004579BA"/>
    <w:rsid w:val="00461B36"/>
    <w:rsid w:val="00480836"/>
    <w:rsid w:val="00493426"/>
    <w:rsid w:val="00497590"/>
    <w:rsid w:val="004C23C9"/>
    <w:rsid w:val="004D322D"/>
    <w:rsid w:val="004E5DB2"/>
    <w:rsid w:val="004F5EDC"/>
    <w:rsid w:val="005271BD"/>
    <w:rsid w:val="005305EE"/>
    <w:rsid w:val="005368BD"/>
    <w:rsid w:val="005739AA"/>
    <w:rsid w:val="00573D94"/>
    <w:rsid w:val="0058697C"/>
    <w:rsid w:val="005B53E7"/>
    <w:rsid w:val="005C5E9A"/>
    <w:rsid w:val="005D456E"/>
    <w:rsid w:val="005D6BAA"/>
    <w:rsid w:val="005F1D57"/>
    <w:rsid w:val="006427B2"/>
    <w:rsid w:val="00642B61"/>
    <w:rsid w:val="00643658"/>
    <w:rsid w:val="00655FD9"/>
    <w:rsid w:val="00662D85"/>
    <w:rsid w:val="00676F9B"/>
    <w:rsid w:val="006A110A"/>
    <w:rsid w:val="006A151B"/>
    <w:rsid w:val="006C011C"/>
    <w:rsid w:val="006C39CB"/>
    <w:rsid w:val="006C6ACF"/>
    <w:rsid w:val="006D2B39"/>
    <w:rsid w:val="006E5BC2"/>
    <w:rsid w:val="006F39AB"/>
    <w:rsid w:val="006F6D09"/>
    <w:rsid w:val="00721185"/>
    <w:rsid w:val="0073203A"/>
    <w:rsid w:val="007514E6"/>
    <w:rsid w:val="007517E4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9207BB"/>
    <w:rsid w:val="00951477"/>
    <w:rsid w:val="00956358"/>
    <w:rsid w:val="0095760B"/>
    <w:rsid w:val="00974FD6"/>
    <w:rsid w:val="0098254B"/>
    <w:rsid w:val="00991CA7"/>
    <w:rsid w:val="0099687F"/>
    <w:rsid w:val="009A112D"/>
    <w:rsid w:val="009A62C7"/>
    <w:rsid w:val="009A7BC3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91C29"/>
    <w:rsid w:val="00AA76AC"/>
    <w:rsid w:val="00AC32FE"/>
    <w:rsid w:val="00AC4F98"/>
    <w:rsid w:val="00AF0AED"/>
    <w:rsid w:val="00AF2602"/>
    <w:rsid w:val="00B04663"/>
    <w:rsid w:val="00B176A6"/>
    <w:rsid w:val="00B42AEE"/>
    <w:rsid w:val="00B54070"/>
    <w:rsid w:val="00B55620"/>
    <w:rsid w:val="00B615A5"/>
    <w:rsid w:val="00B70FA6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6E99"/>
    <w:rsid w:val="00CA36A7"/>
    <w:rsid w:val="00CB4B1A"/>
    <w:rsid w:val="00CC02D7"/>
    <w:rsid w:val="00CC5418"/>
    <w:rsid w:val="00CF0CBF"/>
    <w:rsid w:val="00CF31B7"/>
    <w:rsid w:val="00D42D51"/>
    <w:rsid w:val="00D5253E"/>
    <w:rsid w:val="00D634C7"/>
    <w:rsid w:val="00D65DCA"/>
    <w:rsid w:val="00D8521A"/>
    <w:rsid w:val="00D9575E"/>
    <w:rsid w:val="00DB0F93"/>
    <w:rsid w:val="00DE3136"/>
    <w:rsid w:val="00DE7DC4"/>
    <w:rsid w:val="00E14B35"/>
    <w:rsid w:val="00E40E21"/>
    <w:rsid w:val="00E5328D"/>
    <w:rsid w:val="00E54927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E5902"/>
    <w:rsid w:val="00EF24E6"/>
    <w:rsid w:val="00EF71A6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0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6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0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11</cp:revision>
  <dcterms:created xsi:type="dcterms:W3CDTF">2024-09-13T12:11:00Z</dcterms:created>
  <dcterms:modified xsi:type="dcterms:W3CDTF">2024-12-11T07:06:00Z</dcterms:modified>
</cp:coreProperties>
</file>