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8F" w:rsidRDefault="005C2B8F" w:rsidP="005C2B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 w:bidi="en-US"/>
        </w:rPr>
        <w:t>Тальменского</w:t>
      </w:r>
      <w:proofErr w:type="spellEnd"/>
      <w:r>
        <w:rPr>
          <w:rFonts w:ascii="Times New Roman" w:hAnsi="Times New Roman"/>
          <w:sz w:val="24"/>
          <w:szCs w:val="24"/>
          <w:lang w:eastAsia="ru-RU" w:bidi="en-US"/>
        </w:rPr>
        <w:t xml:space="preserve"> района Алтайского края</w:t>
      </w:r>
    </w:p>
    <w:p w:rsidR="005C2B8F" w:rsidRDefault="005C2B8F" w:rsidP="005C2B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>Муниципальное казенное  общеобразовательное учреждение</w:t>
      </w:r>
    </w:p>
    <w:p w:rsidR="005C2B8F" w:rsidRDefault="005C2B8F" w:rsidP="005C2B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ru-RU" w:bidi="en-US"/>
        </w:rPr>
        <w:t>Ларичихинская</w:t>
      </w:r>
      <w:proofErr w:type="spellEnd"/>
      <w:r>
        <w:rPr>
          <w:rFonts w:ascii="Times New Roman" w:hAnsi="Times New Roman"/>
          <w:sz w:val="24"/>
          <w:szCs w:val="24"/>
          <w:lang w:eastAsia="ru-RU" w:bidi="en-US"/>
        </w:rPr>
        <w:t xml:space="preserve"> средняя общеобразовательная школа»</w:t>
      </w:r>
    </w:p>
    <w:p w:rsidR="005C2B8F" w:rsidRDefault="005C2B8F" w:rsidP="005C2B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 w:bidi="en-US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ru-RU" w:bidi="en-US"/>
        </w:rPr>
        <w:t>Тальменского</w:t>
      </w:r>
      <w:proofErr w:type="spellEnd"/>
      <w:r>
        <w:rPr>
          <w:rFonts w:ascii="Times New Roman" w:hAnsi="Times New Roman"/>
          <w:sz w:val="24"/>
          <w:szCs w:val="24"/>
          <w:lang w:val="en-US" w:eastAsia="ru-RU" w:bidi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 w:bidi="en-US"/>
        </w:rPr>
        <w:t>района</w:t>
      </w:r>
      <w:proofErr w:type="spellEnd"/>
      <w:r>
        <w:rPr>
          <w:rFonts w:ascii="Times New Roman" w:hAnsi="Times New Roman"/>
          <w:sz w:val="24"/>
          <w:szCs w:val="24"/>
          <w:lang w:val="en-US" w:eastAsia="ru-RU" w:bidi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 w:bidi="en-US"/>
        </w:rPr>
        <w:t>Алтайского</w:t>
      </w:r>
      <w:proofErr w:type="spellEnd"/>
      <w:r>
        <w:rPr>
          <w:rFonts w:ascii="Times New Roman" w:hAnsi="Times New Roman"/>
          <w:sz w:val="24"/>
          <w:szCs w:val="24"/>
          <w:lang w:val="en-US" w:eastAsia="ru-RU" w:bidi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 w:bidi="en-US"/>
        </w:rPr>
        <w:t>края</w:t>
      </w:r>
      <w:proofErr w:type="spellEnd"/>
    </w:p>
    <w:p w:rsidR="005C2B8F" w:rsidRDefault="005C2B8F" w:rsidP="005C2B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</w:p>
    <w:p w:rsidR="005C2B8F" w:rsidRDefault="005C2B8F" w:rsidP="005C2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65" w:type="dxa"/>
        <w:tblLayout w:type="fixed"/>
        <w:tblLook w:val="01E0" w:firstRow="1" w:lastRow="1" w:firstColumn="1" w:lastColumn="1" w:noHBand="0" w:noVBand="0"/>
      </w:tblPr>
      <w:tblGrid>
        <w:gridCol w:w="3438"/>
        <w:gridCol w:w="3907"/>
        <w:gridCol w:w="3320"/>
      </w:tblGrid>
      <w:tr w:rsidR="005C2B8F" w:rsidTr="005C2B8F">
        <w:trPr>
          <w:trHeight w:val="2071"/>
        </w:trPr>
        <w:tc>
          <w:tcPr>
            <w:tcW w:w="3438" w:type="dxa"/>
          </w:tcPr>
          <w:p w:rsidR="005C2B8F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ПРИНЯТО</w:t>
            </w:r>
          </w:p>
          <w:p w:rsidR="005C2B8F" w:rsidRDefault="005C2B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методического объединения протокол</w:t>
            </w:r>
          </w:p>
          <w:p w:rsidR="005C2B8F" w:rsidRDefault="000B65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 от  26</w:t>
            </w:r>
            <w:r w:rsidR="00FD3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 2024</w:t>
            </w:r>
            <w:r w:rsidR="005C2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5C2B8F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Руководитель МО учителей </w:t>
            </w:r>
          </w:p>
          <w:p w:rsidR="005C2B8F" w:rsidRDefault="000B6582" w:rsidP="000B6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естественнонаучного цикла</w:t>
            </w:r>
          </w:p>
          <w:p w:rsidR="000B6582" w:rsidRDefault="000B6582" w:rsidP="000B6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Шалофастова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Е.В.</w:t>
            </w:r>
          </w:p>
        </w:tc>
        <w:tc>
          <w:tcPr>
            <w:tcW w:w="3907" w:type="dxa"/>
            <w:hideMark/>
          </w:tcPr>
          <w:p w:rsidR="005C2B8F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СОГЛАСОВАНО</w:t>
            </w:r>
          </w:p>
          <w:p w:rsidR="005C2B8F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ЗУВР  </w:t>
            </w:r>
          </w:p>
          <w:p w:rsidR="005C2B8F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Ларичихинская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СОШ»</w:t>
            </w:r>
          </w:p>
          <w:p w:rsidR="005C2B8F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Петлюк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Н.М.</w:t>
            </w:r>
          </w:p>
          <w:p w:rsidR="005C2B8F" w:rsidRDefault="00FD3FC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30.08.2024</w:t>
            </w:r>
            <w:r w:rsidR="005C2B8F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г.</w:t>
            </w:r>
          </w:p>
        </w:tc>
        <w:tc>
          <w:tcPr>
            <w:tcW w:w="3320" w:type="dxa"/>
            <w:hideMark/>
          </w:tcPr>
          <w:p w:rsidR="005C2B8F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УТВЕРЖДАЮ</w:t>
            </w:r>
          </w:p>
          <w:p w:rsidR="005C2B8F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Директор </w:t>
            </w:r>
          </w:p>
          <w:p w:rsidR="005C2B8F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Ларичихинская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СОШ»</w:t>
            </w:r>
          </w:p>
          <w:p w:rsidR="005C2B8F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Т.Е.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Бурындина</w:t>
            </w:r>
            <w:proofErr w:type="spellEnd"/>
          </w:p>
          <w:p w:rsidR="005C2B8F" w:rsidRDefault="005C2B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Пр. № </w:t>
            </w:r>
            <w:r w:rsidR="00FD3FCF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184</w:t>
            </w: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от</w:t>
            </w:r>
          </w:p>
          <w:p w:rsidR="005C2B8F" w:rsidRDefault="00FD3FCF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30. 08. 2024</w:t>
            </w:r>
            <w:r w:rsidR="005C2B8F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г.</w:t>
            </w:r>
          </w:p>
        </w:tc>
      </w:tr>
    </w:tbl>
    <w:p w:rsidR="005C2B8F" w:rsidRDefault="005C2B8F" w:rsidP="005C2B8F">
      <w:pPr>
        <w:rPr>
          <w:rFonts w:eastAsia="Times New Roman"/>
          <w:sz w:val="28"/>
          <w:szCs w:val="28"/>
          <w:lang w:eastAsia="ru-RU"/>
        </w:rPr>
      </w:pPr>
    </w:p>
    <w:p w:rsidR="005C2B8F" w:rsidRDefault="005C2B8F" w:rsidP="005C2B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C2B8F" w:rsidRDefault="005C2B8F" w:rsidP="005C2B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C2B8F" w:rsidRPr="00EF6536" w:rsidRDefault="005C2B8F" w:rsidP="005C2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6536">
        <w:rPr>
          <w:rFonts w:ascii="Times New Roman" w:hAnsi="Times New Roman"/>
          <w:b/>
          <w:sz w:val="28"/>
          <w:szCs w:val="28"/>
          <w:lang w:eastAsia="ru-RU"/>
        </w:rPr>
        <w:t xml:space="preserve">Адаптированная </w:t>
      </w:r>
      <w:r w:rsidR="004B0571">
        <w:rPr>
          <w:rFonts w:ascii="Times New Roman" w:hAnsi="Times New Roman"/>
          <w:b/>
          <w:sz w:val="28"/>
          <w:szCs w:val="28"/>
          <w:lang w:eastAsia="ru-RU"/>
        </w:rPr>
        <w:t>рабочая</w:t>
      </w:r>
      <w:bookmarkStart w:id="0" w:name="_GoBack"/>
      <w:bookmarkEnd w:id="0"/>
      <w:r w:rsidRPr="00EF6536">
        <w:rPr>
          <w:rFonts w:ascii="Times New Roman" w:hAnsi="Times New Roman"/>
          <w:b/>
          <w:sz w:val="28"/>
          <w:szCs w:val="28"/>
          <w:lang w:eastAsia="ru-RU"/>
        </w:rPr>
        <w:t xml:space="preserve"> программа</w:t>
      </w:r>
    </w:p>
    <w:p w:rsidR="005C2B8F" w:rsidRPr="00EF6536" w:rsidRDefault="005C2B8F" w:rsidP="005C2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6536">
        <w:rPr>
          <w:rFonts w:ascii="Times New Roman" w:hAnsi="Times New Roman"/>
          <w:b/>
          <w:sz w:val="28"/>
          <w:szCs w:val="28"/>
          <w:lang w:eastAsia="ru-RU"/>
        </w:rPr>
        <w:t>учебного предмета</w:t>
      </w:r>
    </w:p>
    <w:p w:rsidR="005C2B8F" w:rsidRPr="00EF6536" w:rsidRDefault="005C2B8F" w:rsidP="005C2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6536">
        <w:rPr>
          <w:rFonts w:ascii="Times New Roman" w:hAnsi="Times New Roman"/>
          <w:b/>
          <w:sz w:val="28"/>
          <w:szCs w:val="28"/>
          <w:lang w:eastAsia="ru-RU"/>
        </w:rPr>
        <w:t>«Домоводство»</w:t>
      </w:r>
    </w:p>
    <w:p w:rsidR="005C2B8F" w:rsidRPr="00EF6536" w:rsidRDefault="005C2B8F" w:rsidP="005C2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6536">
        <w:rPr>
          <w:rFonts w:ascii="Times New Roman" w:hAnsi="Times New Roman"/>
          <w:b/>
          <w:sz w:val="28"/>
          <w:szCs w:val="28"/>
          <w:lang w:eastAsia="ru-RU"/>
        </w:rPr>
        <w:t>для детей с умственной отсталостью</w:t>
      </w:r>
    </w:p>
    <w:p w:rsidR="005C2B8F" w:rsidRPr="00EF6536" w:rsidRDefault="005C2B8F" w:rsidP="005C2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6536">
        <w:rPr>
          <w:rFonts w:ascii="Times New Roman" w:hAnsi="Times New Roman"/>
          <w:b/>
          <w:sz w:val="28"/>
          <w:szCs w:val="28"/>
          <w:lang w:eastAsia="ru-RU"/>
        </w:rPr>
        <w:t>(индивидуальный учебный план)</w:t>
      </w:r>
    </w:p>
    <w:p w:rsidR="005C2B8F" w:rsidRPr="00EF6536" w:rsidRDefault="005C2B8F" w:rsidP="005C2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6536">
        <w:rPr>
          <w:rFonts w:ascii="Times New Roman" w:hAnsi="Times New Roman"/>
          <w:b/>
          <w:sz w:val="28"/>
          <w:szCs w:val="28"/>
          <w:lang w:eastAsia="ru-RU"/>
        </w:rPr>
        <w:t>Восьмой год обучения</w:t>
      </w:r>
    </w:p>
    <w:p w:rsidR="005C2B8F" w:rsidRPr="00EF6536" w:rsidRDefault="005C2B8F" w:rsidP="005C2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6536">
        <w:rPr>
          <w:rFonts w:ascii="Times New Roman" w:hAnsi="Times New Roman"/>
          <w:b/>
          <w:sz w:val="28"/>
          <w:szCs w:val="28"/>
          <w:lang w:eastAsia="ru-RU"/>
        </w:rPr>
        <w:t>на 2024 – 2025 учебный год</w:t>
      </w:r>
    </w:p>
    <w:p w:rsidR="005C2B8F" w:rsidRDefault="005C2B8F" w:rsidP="005C2B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C2B8F" w:rsidRDefault="005C2B8F" w:rsidP="005C2B8F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 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нарушениями), тяжелыми множественными нарушениями развития  (вариант 2). </w:t>
      </w:r>
    </w:p>
    <w:p w:rsidR="005C2B8F" w:rsidRDefault="005C2B8F" w:rsidP="005C2B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C2B8F" w:rsidRDefault="005C2B8F" w:rsidP="005C2B8F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B8F" w:rsidRDefault="005C2B8F" w:rsidP="005C2B8F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B8F" w:rsidRDefault="005C2B8F" w:rsidP="005C2B8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Составитель</w:t>
      </w:r>
    </w:p>
    <w:p w:rsidR="005C2B8F" w:rsidRDefault="005C2B8F" w:rsidP="005C2B8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Баранова Надежда Ивановна</w:t>
      </w:r>
    </w:p>
    <w:p w:rsidR="005C2B8F" w:rsidRDefault="005C2B8F" w:rsidP="005C2B8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учитель начальных классов</w:t>
      </w:r>
    </w:p>
    <w:p w:rsidR="005C2B8F" w:rsidRDefault="005C2B8F" w:rsidP="005C2B8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Срок реализации программы 1 год</w:t>
      </w:r>
    </w:p>
    <w:p w:rsidR="005C2B8F" w:rsidRDefault="005C2B8F" w:rsidP="005C2B8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C2B8F" w:rsidRDefault="005C2B8F" w:rsidP="005C2B8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B8F" w:rsidRDefault="005C2B8F" w:rsidP="005C2B8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B8F" w:rsidRDefault="005C2B8F" w:rsidP="005C2B8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B8F" w:rsidRDefault="005C2B8F" w:rsidP="005C2B8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B8F" w:rsidRDefault="005C2B8F" w:rsidP="005C2B8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FCF" w:rsidRDefault="005C2B8F" w:rsidP="00FD3FC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Ларичиха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2024 г.</w:t>
      </w:r>
    </w:p>
    <w:p w:rsidR="000B6582" w:rsidRDefault="000B6582" w:rsidP="00FD3FCF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C2B8F" w:rsidRDefault="005C2B8F" w:rsidP="00FD3FC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5C2B8F" w:rsidRDefault="005C2B8F" w:rsidP="005C2B8F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на основе Адаптированной основной общеобразовательной программы образования обучающихся с умственной отсталостью (интеллектуальными нарушениями), тяжелыми и множественными нарушениями развития (вариант 2).</w:t>
      </w:r>
      <w:r>
        <w:rPr>
          <w:rFonts w:ascii="Times New Roman" w:hAnsi="Times New Roman"/>
          <w:sz w:val="24"/>
          <w:szCs w:val="24"/>
          <w:lang w:eastAsia="ru-RU"/>
        </w:rPr>
        <w:t xml:space="preserve"> Положения о рабочей программе учебного предмета, курса МКОУ «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Ларичихинская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СОШ».   </w:t>
      </w:r>
    </w:p>
    <w:p w:rsidR="005C2B8F" w:rsidRPr="005C2B8F" w:rsidRDefault="005C2B8F" w:rsidP="005C2B8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B8F">
        <w:rPr>
          <w:rFonts w:ascii="Times New Roman" w:hAnsi="Times New Roman"/>
          <w:sz w:val="24"/>
          <w:szCs w:val="24"/>
          <w:lang w:eastAsia="ru-RU"/>
        </w:rPr>
        <w:t>Обучение ребенка с умственной отсталостью, с ТМНР 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ребенка в работе по дому, воспитывается потребность устраивать свой быт в соответствии с общепринятыми нормами и правилами. Овладение простейшими хозяйственно – бытовыми навыками не только снижает зависимость ребёнка от окружающих, но и укрепляет его уверенность в своих силах. Основные задачи: формирование умений обращаться с инвентарем; освоение действий по приготовлению пищи, осуществлению покупок, уборке помещения и территории, уходу за вещами; Освоенные действия ребенок может в последующем применять как в быту, так и в профессиональной трудовой деятельности.</w:t>
      </w:r>
    </w:p>
    <w:p w:rsidR="005C2B8F" w:rsidRDefault="005C2B8F" w:rsidP="005C2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C2B8F" w:rsidRDefault="005C2B8F" w:rsidP="005C2B8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Принципы построения индивидуальных программ:</w:t>
      </w:r>
    </w:p>
    <w:p w:rsidR="005C2B8F" w:rsidRDefault="005C2B8F" w:rsidP="005C2B8F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2B8F" w:rsidRDefault="005C2B8F" w:rsidP="005C2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учет генетического хода основных линий развития предполагающих обучение с опорой на актуальный уровень развития ребенка и его зоны ближайшего развития.</w:t>
      </w:r>
    </w:p>
    <w:p w:rsidR="005C2B8F" w:rsidRDefault="005C2B8F" w:rsidP="005C2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 учет возрастных и индивидуальных особенностей ребенка.</w:t>
      </w:r>
    </w:p>
    <w:p w:rsidR="005C2B8F" w:rsidRDefault="005C2B8F" w:rsidP="005C2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единство требований к воспитанию ребенка в семье.</w:t>
      </w:r>
    </w:p>
    <w:p w:rsidR="005C2B8F" w:rsidRDefault="005C2B8F" w:rsidP="005C2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деятельный подход к развитию личности ребенка, в рамках ведущей и типичных видов деятельности в соответствии с интересом ребенка.</w:t>
      </w:r>
    </w:p>
    <w:p w:rsidR="005C2B8F" w:rsidRDefault="005C2B8F" w:rsidP="005C2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коррекционная направленность воспитательного процесса.</w:t>
      </w:r>
    </w:p>
    <w:p w:rsidR="005C2B8F" w:rsidRDefault="005C2B8F" w:rsidP="005C2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доступность повторяемость и концентричность предложенного материала.</w:t>
      </w:r>
    </w:p>
    <w:p w:rsidR="005C2B8F" w:rsidRDefault="005C2B8F" w:rsidP="005C2B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C2B8F" w:rsidRDefault="005C2B8F" w:rsidP="005C2B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программы обучения:</w:t>
      </w:r>
    </w:p>
    <w:p w:rsidR="005C2B8F" w:rsidRDefault="005C2B8F" w:rsidP="005C2B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C2B8F" w:rsidRDefault="005C2B8F" w:rsidP="005C2B8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самостоятельности детей в выполнении хозяйственно-бытовой деятельности.</w:t>
      </w:r>
    </w:p>
    <w:p w:rsidR="005C2B8F" w:rsidRDefault="005C2B8F" w:rsidP="005C2B8F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программы обучения:</w:t>
      </w:r>
    </w:p>
    <w:p w:rsidR="005C2B8F" w:rsidRDefault="005C2B8F" w:rsidP="005C2B8F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формирование умений обращаться с инвентарем и электроприборами;</w:t>
      </w:r>
    </w:p>
    <w:p w:rsidR="005C2B8F" w:rsidRDefault="005C2B8F" w:rsidP="005C2B8F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освоение действий по приготовлению пищи, осуществлению покупок, уборке помещения и территории, уходу за вещами;</w:t>
      </w:r>
    </w:p>
    <w:p w:rsidR="005C2B8F" w:rsidRDefault="005C2B8F" w:rsidP="005C2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воспитывать личностные ка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чества: трудолюбие, аккуратность, терпение, усидчивость; </w:t>
      </w:r>
    </w:p>
    <w:p w:rsidR="005C2B8F" w:rsidRDefault="005C2B8F" w:rsidP="005C2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- прививать  навыки 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трудовой культуры: организация труда, экономное и бережное от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softHyphen/>
        <w:t xml:space="preserve">ношение к продуктам, оборудованию,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строгое соблюдение правил безопасной работы и гигие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ны труда; воспитывать желание и стремление к приготовлению доб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рокачественной пищи; творческого отношение к домашнему труду; </w:t>
      </w:r>
    </w:p>
    <w:p w:rsidR="005C2B8F" w:rsidRDefault="005C2B8F" w:rsidP="005C2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развивать индивидуальные качества: ловкость, внимание, наблю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дательность, память, находчивость, смекалку,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воображение, фантазию.  </w:t>
      </w:r>
      <w:proofErr w:type="gramEnd"/>
    </w:p>
    <w:p w:rsidR="005C2B8F" w:rsidRDefault="005C2B8F" w:rsidP="005C2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C2B8F" w:rsidRDefault="005C2B8F" w:rsidP="005C2B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направления коррекционной работы:</w:t>
      </w:r>
    </w:p>
    <w:p w:rsidR="005C2B8F" w:rsidRDefault="005C2B8F" w:rsidP="005C2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2B8F" w:rsidRDefault="005C2B8F" w:rsidP="005C2B8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развитие зрительного восприятия и узнавания;</w:t>
      </w:r>
    </w:p>
    <w:p w:rsidR="005C2B8F" w:rsidRDefault="005C2B8F" w:rsidP="005C2B8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- развитие основных мыслительных операций;</w:t>
      </w:r>
    </w:p>
    <w:p w:rsidR="005C2B8F" w:rsidRDefault="005C2B8F" w:rsidP="005C2B8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развитие наглядно-образного и словесно-логического мышления;</w:t>
      </w:r>
    </w:p>
    <w:p w:rsidR="005C2B8F" w:rsidRDefault="005C2B8F" w:rsidP="005C2B8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коррекция нарушений  эмоционально-личностной сферы;</w:t>
      </w:r>
    </w:p>
    <w:p w:rsidR="005C2B8F" w:rsidRDefault="005C2B8F" w:rsidP="005C2B8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обогащение словаря.</w:t>
      </w:r>
    </w:p>
    <w:p w:rsidR="005C2B8F" w:rsidRDefault="005C2B8F" w:rsidP="005C2B8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C2B8F" w:rsidRDefault="005C2B8F" w:rsidP="005C2B8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B8F" w:rsidRDefault="005C2B8F" w:rsidP="005C2B8F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 внесенные в авторскую учебную программу и их обоснование (изменение порядка изучения тем)</w:t>
      </w:r>
    </w:p>
    <w:p w:rsidR="005C2B8F" w:rsidRDefault="005C2B8F" w:rsidP="005C2B8F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Данная индивидуальная программа разработана для ученика имеющего особенности в физическом, психическом развитии, отклонение в поведении: имеются нарушения когнитивной сферы, поведения.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Устная (звучащая) речь отсутствует.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Нуждается в создании специальных условий для получения образования (обучение на дому). Рабочая программа составлена с учетом уровня </w:t>
      </w:r>
      <w:proofErr w:type="spellStart"/>
      <w:r>
        <w:rPr>
          <w:rFonts w:ascii="Times New Roman" w:eastAsia="Arial" w:hAnsi="Times New Roman"/>
          <w:sz w:val="24"/>
          <w:szCs w:val="24"/>
          <w:lang w:eastAsia="ar-SA"/>
        </w:rPr>
        <w:t>обученности</w:t>
      </w:r>
      <w:proofErr w:type="spellEnd"/>
      <w:r>
        <w:rPr>
          <w:rFonts w:ascii="Times New Roman" w:eastAsia="Arial" w:hAnsi="Times New Roman"/>
          <w:sz w:val="24"/>
          <w:szCs w:val="24"/>
          <w:lang w:eastAsia="ar-SA"/>
        </w:rPr>
        <w:t xml:space="preserve">, с учетом индивидуальных особенностей ребенка. Ребёнок обучается с\восьмой год.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Федеральном компоненте государственного стандарта «Домоводство» обозначен как самостоятельный предмет, что подчеркивает его особое значение в системе образования детей с ОВЗ.  </w:t>
      </w:r>
    </w:p>
    <w:p w:rsidR="005C2B8F" w:rsidRDefault="005C2B8F" w:rsidP="005C2B8F">
      <w:pPr>
        <w:spacing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Согласно годовому учебному плану школы для детей, обучающихся по АООП с УО, отводится 5 часов в неделю, поэтому адаптированная программа рассчитана на 170 часов.</w:t>
      </w:r>
    </w:p>
    <w:p w:rsidR="005C2B8F" w:rsidRDefault="005C2B8F" w:rsidP="005C2B8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учебно-методического комплекта</w:t>
      </w:r>
    </w:p>
    <w:p w:rsidR="005C2B8F" w:rsidRDefault="005C2B8F" w:rsidP="005C2B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Адаптированная основная общеобразовательная программа образования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 умственной отсталостью (интеллектуальными нарушениями), тяжелыми множественными нарушениями развития (2вариант) </w:t>
      </w:r>
    </w:p>
    <w:p w:rsidR="00D3771C" w:rsidRDefault="005C2B8F" w:rsidP="00D377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5C2B8F" w:rsidRPr="00D3771C" w:rsidRDefault="005C2B8F" w:rsidP="00D377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Возможные результаты освоения АОП</w:t>
      </w:r>
    </w:p>
    <w:p w:rsidR="005C2B8F" w:rsidRDefault="00D3771C" w:rsidP="00E314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5C2B8F">
        <w:rPr>
          <w:rFonts w:ascii="Times New Roman" w:hAnsi="Times New Roman"/>
          <w:sz w:val="24"/>
          <w:szCs w:val="24"/>
          <w:lang w:eastAsia="ru-RU"/>
        </w:rPr>
        <w:t> </w:t>
      </w:r>
      <w:r w:rsidR="005C2B8F">
        <w:rPr>
          <w:rFonts w:ascii="Times New Roman" w:hAnsi="Times New Roman"/>
          <w:color w:val="000000"/>
          <w:sz w:val="24"/>
          <w:szCs w:val="24"/>
        </w:rPr>
        <w:t>В соответствии с требованиями ФГОС к АОП для обучающихся с тяжелой умственной отсталостью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5C2B8F" w:rsidRDefault="005C2B8F" w:rsidP="00E3146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Личностные результаты:</w:t>
      </w:r>
    </w:p>
    <w:p w:rsidR="005C2B8F" w:rsidRDefault="005C2B8F" w:rsidP="00E314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позитивно относиться к хозяйственно-бытовому труду,</w:t>
      </w:r>
    </w:p>
    <w:p w:rsidR="005C2B8F" w:rsidRDefault="005C2B8F" w:rsidP="00E314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осознавать необходимость и практическую значимость самообслуживания;</w:t>
      </w:r>
    </w:p>
    <w:p w:rsidR="005C2B8F" w:rsidRDefault="005C2B8F" w:rsidP="00E314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общаться с окружающими людьми для достижения положительного конечного результата;</w:t>
      </w:r>
    </w:p>
    <w:p w:rsidR="005C2B8F" w:rsidRDefault="005C2B8F" w:rsidP="00E314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стремиться работать самостоятельно.</w:t>
      </w:r>
    </w:p>
    <w:p w:rsidR="005C2B8F" w:rsidRDefault="005C2B8F" w:rsidP="00E3146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Предметные результаты:</w:t>
      </w:r>
    </w:p>
    <w:p w:rsidR="005C2B8F" w:rsidRDefault="005C2B8F" w:rsidP="00E314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санитарно-гигиенические нормы и правила;</w:t>
      </w:r>
    </w:p>
    <w:p w:rsidR="005C2B8F" w:rsidRDefault="005C2B8F" w:rsidP="00E314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соблюдать правила безопасной работы с бытовыми электроприборами;</w:t>
      </w:r>
    </w:p>
    <w:p w:rsidR="005C2B8F" w:rsidRDefault="005C2B8F" w:rsidP="00E314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пользоваться бытовыми приспособлениями по их прямому назначению;</w:t>
      </w:r>
    </w:p>
    <w:p w:rsidR="005C2B8F" w:rsidRDefault="005C2B8F" w:rsidP="00E314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знать названия инструментов и оборудования, используемых в быту (в</w:t>
      </w:r>
      <w:proofErr w:type="gramEnd"/>
    </w:p>
    <w:p w:rsidR="005C2B8F" w:rsidRDefault="005C2B8F" w:rsidP="00E314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годом обучения);</w:t>
      </w:r>
    </w:p>
    <w:p w:rsidR="005C2B8F" w:rsidRDefault="005C2B8F" w:rsidP="00E314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уметь организовать и соблюдать санитарно-гигиенические требования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</w:p>
    <w:p w:rsidR="005C2B8F" w:rsidRDefault="005C2B8F" w:rsidP="00E314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выполнении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хозяйственно-бытовой работы;</w:t>
      </w:r>
    </w:p>
    <w:p w:rsidR="005C2B8F" w:rsidRDefault="005C2B8F" w:rsidP="00E314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принимать помощь окружающих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5C2B8F" w:rsidRPr="00FD3FCF" w:rsidTr="005C2B8F">
        <w:trPr>
          <w:trHeight w:val="678"/>
        </w:trPr>
        <w:tc>
          <w:tcPr>
            <w:tcW w:w="9464" w:type="dxa"/>
          </w:tcPr>
          <w:p w:rsidR="005C2B8F" w:rsidRPr="00FD3FCF" w:rsidRDefault="005C2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C2B8F" w:rsidRPr="00FD3FCF" w:rsidRDefault="005C2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3FCF">
              <w:rPr>
                <w:rFonts w:ascii="Times New Roman" w:hAnsi="Times New Roman"/>
                <w:b/>
                <w:sz w:val="24"/>
                <w:szCs w:val="24"/>
              </w:rPr>
              <w:t>БУД:</w:t>
            </w:r>
          </w:p>
          <w:p w:rsidR="005C2B8F" w:rsidRPr="00FD3FCF" w:rsidRDefault="005C2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FC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D3FCF">
              <w:rPr>
                <w:rFonts w:ascii="Times New Roman" w:hAnsi="Times New Roman"/>
                <w:sz w:val="24"/>
                <w:szCs w:val="24"/>
              </w:rPr>
              <w:t>адекватно использовать ритуалы школьного поведения;</w:t>
            </w:r>
          </w:p>
          <w:p w:rsidR="005C2B8F" w:rsidRPr="00FD3FCF" w:rsidRDefault="005C2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FCF">
              <w:rPr>
                <w:rFonts w:ascii="Times New Roman" w:hAnsi="Times New Roman"/>
                <w:sz w:val="24"/>
                <w:szCs w:val="24"/>
              </w:rPr>
              <w:t>-организовывать своё рабочее место;</w:t>
            </w:r>
          </w:p>
          <w:p w:rsidR="005C2B8F" w:rsidRPr="00FD3FCF" w:rsidRDefault="005C2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FCF">
              <w:rPr>
                <w:rFonts w:ascii="Times New Roman" w:hAnsi="Times New Roman"/>
                <w:sz w:val="24"/>
                <w:szCs w:val="24"/>
              </w:rPr>
              <w:t>-проявлять навыки учебного поведения;</w:t>
            </w:r>
          </w:p>
          <w:p w:rsidR="005C2B8F" w:rsidRPr="00FD3FCF" w:rsidRDefault="005C2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FCF">
              <w:rPr>
                <w:rFonts w:ascii="Times New Roman" w:hAnsi="Times New Roman"/>
                <w:sz w:val="24"/>
                <w:szCs w:val="24"/>
              </w:rPr>
              <w:t>-умение выполнять задания в определённое время, от начала до конца, с определёнными параметрами.</w:t>
            </w:r>
          </w:p>
          <w:p w:rsidR="005C2B8F" w:rsidRPr="00FD3FCF" w:rsidRDefault="005C2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C2B8F" w:rsidRPr="00FD3FCF" w:rsidRDefault="005C2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3FCF">
              <w:rPr>
                <w:rFonts w:ascii="Times New Roman" w:hAnsi="Times New Roman"/>
                <w:b/>
                <w:sz w:val="24"/>
                <w:szCs w:val="24"/>
              </w:rPr>
              <w:t>Критерии оценки достижения (возможных) планируемых результатов освоения программы:</w:t>
            </w:r>
          </w:p>
          <w:p w:rsidR="005C2B8F" w:rsidRPr="00FD3FCF" w:rsidRDefault="005C2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FCF">
              <w:rPr>
                <w:rFonts w:ascii="Times New Roman" w:hAnsi="Times New Roman"/>
                <w:sz w:val="24"/>
                <w:szCs w:val="24"/>
              </w:rPr>
              <w:t xml:space="preserve">0 баллов — не проявляет данное умение; </w:t>
            </w:r>
          </w:p>
          <w:p w:rsidR="005C2B8F" w:rsidRPr="00FD3FCF" w:rsidRDefault="005C2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FCF">
              <w:rPr>
                <w:rFonts w:ascii="Times New Roman" w:hAnsi="Times New Roman"/>
                <w:sz w:val="24"/>
                <w:szCs w:val="24"/>
              </w:rPr>
              <w:t xml:space="preserve">1 балл — демонстрирует умение с помощью учителя; </w:t>
            </w:r>
          </w:p>
          <w:p w:rsidR="005C2B8F" w:rsidRPr="00FD3FCF" w:rsidRDefault="005C2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FCF">
              <w:rPr>
                <w:rFonts w:ascii="Times New Roman" w:hAnsi="Times New Roman"/>
                <w:sz w:val="24"/>
                <w:szCs w:val="24"/>
              </w:rPr>
              <w:t xml:space="preserve">2 балла — допускает ошибки при демонстрации умений; </w:t>
            </w:r>
          </w:p>
          <w:p w:rsidR="005C2B8F" w:rsidRPr="00FD3FCF" w:rsidRDefault="005C2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3FCF">
              <w:rPr>
                <w:rFonts w:ascii="Times New Roman" w:hAnsi="Times New Roman"/>
                <w:sz w:val="24"/>
                <w:szCs w:val="24"/>
              </w:rPr>
              <w:t>3 балла — демонстрирует умение самостоятельно.</w:t>
            </w:r>
          </w:p>
          <w:p w:rsidR="005C2B8F" w:rsidRPr="00FD3FCF" w:rsidRDefault="005C2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C2B8F" w:rsidRPr="00FD3FCF" w:rsidRDefault="005C2B8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3FCF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оценивания</w:t>
            </w:r>
          </w:p>
          <w:p w:rsidR="005C2B8F" w:rsidRPr="00FD3FCF" w:rsidRDefault="005C2B8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tbl>
            <w:tblPr>
              <w:tblW w:w="10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7970"/>
              <w:gridCol w:w="1637"/>
            </w:tblGrid>
            <w:tr w:rsidR="005C2B8F" w:rsidRPr="00FD3FCF">
              <w:trPr>
                <w:gridAfter w:val="1"/>
                <w:wAfter w:w="1637" w:type="dxa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B8F" w:rsidRPr="00FD3FCF" w:rsidRDefault="005C2B8F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D3F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B8F" w:rsidRPr="00FD3FCF" w:rsidRDefault="005C2B8F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D3F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Уровни освоения (выполнения) действий/операций</w:t>
                  </w:r>
                </w:p>
              </w:tc>
            </w:tr>
            <w:tr w:rsidR="005C2B8F" w:rsidRPr="00FD3FCF">
              <w:trPr>
                <w:gridAfter w:val="1"/>
                <w:wAfter w:w="1637" w:type="dxa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B8F" w:rsidRPr="00FD3FCF" w:rsidRDefault="005C2B8F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D3F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B8F" w:rsidRPr="00FD3FCF" w:rsidRDefault="005C2B8F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FD3FC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Пассивное участие/соучастие</w:t>
                  </w:r>
                </w:p>
                <w:p w:rsidR="005C2B8F" w:rsidRPr="00FD3FCF" w:rsidRDefault="005C2B8F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D3F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действие выполняется взрослым (ребёнок позволяет что-нибудь сделать с ним) </w:t>
                  </w:r>
                </w:p>
              </w:tc>
            </w:tr>
            <w:tr w:rsidR="005C2B8F" w:rsidRPr="00FD3FCF">
              <w:trPr>
                <w:gridAfter w:val="1"/>
                <w:wAfter w:w="1637" w:type="dxa"/>
              </w:trPr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B8F" w:rsidRPr="00FD3FCF" w:rsidRDefault="005C2B8F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D3F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B8F" w:rsidRPr="00FD3FCF" w:rsidRDefault="005C2B8F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D3FC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Активное участие </w:t>
                  </w:r>
                  <w:r w:rsidRPr="00FD3F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 действие выполняется ребёнком:</w:t>
                  </w:r>
                </w:p>
                <w:p w:rsidR="005C2B8F" w:rsidRPr="00FD3FCF" w:rsidRDefault="005C2B8F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D3F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со значительной помощью взрослого</w:t>
                  </w:r>
                </w:p>
                <w:p w:rsidR="005C2B8F" w:rsidRPr="00FD3FCF" w:rsidRDefault="005C2B8F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D3F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с частичной помощью взрослого</w:t>
                  </w:r>
                </w:p>
                <w:p w:rsidR="005C2B8F" w:rsidRPr="00FD3FCF" w:rsidRDefault="005C2B8F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D3F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по последовательной инструкции (изображения или вербально)</w:t>
                  </w:r>
                </w:p>
              </w:tc>
            </w:tr>
            <w:tr w:rsidR="005C2B8F" w:rsidRPr="00FD3FCF">
              <w:trPr>
                <w:gridAfter w:val="1"/>
                <w:wAfter w:w="1637" w:type="dxa"/>
              </w:trPr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B8F" w:rsidRPr="00FD3FCF" w:rsidRDefault="005C2B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B8F" w:rsidRPr="00FD3FCF" w:rsidRDefault="005C2B8F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D3F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 подражанию или по образцу</w:t>
                  </w:r>
                </w:p>
                <w:p w:rsidR="005C2B8F" w:rsidRPr="00FD3FCF" w:rsidRDefault="005C2B8F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D3F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самостоятельно с ошибками</w:t>
                  </w:r>
                </w:p>
                <w:p w:rsidR="005C2B8F" w:rsidRPr="00FD3FCF" w:rsidRDefault="005C2B8F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D3F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самостоятельно</w:t>
                  </w:r>
                </w:p>
              </w:tc>
            </w:tr>
            <w:tr w:rsidR="005C2B8F" w:rsidRPr="00FD3FCF"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B8F" w:rsidRPr="00FD3FCF" w:rsidRDefault="005C2B8F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D3F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96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B8F" w:rsidRPr="00FD3FCF" w:rsidRDefault="005C2B8F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FD3FCF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FD3FCF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</w:rPr>
                    <w:t xml:space="preserve"> представлений</w:t>
                  </w:r>
                </w:p>
              </w:tc>
            </w:tr>
            <w:tr w:rsidR="005C2B8F" w:rsidRPr="00FD3FCF">
              <w:trPr>
                <w:gridAfter w:val="1"/>
                <w:wAfter w:w="1637" w:type="dxa"/>
              </w:trPr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B8F" w:rsidRPr="00FD3FCF" w:rsidRDefault="005C2B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B8F" w:rsidRPr="00FD3FCF" w:rsidRDefault="005C2B8F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D3F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1. представление отсутствует </w:t>
                  </w:r>
                </w:p>
              </w:tc>
            </w:tr>
            <w:tr w:rsidR="005C2B8F" w:rsidRPr="00FD3FCF">
              <w:trPr>
                <w:gridAfter w:val="1"/>
                <w:wAfter w:w="1637" w:type="dxa"/>
              </w:trPr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B8F" w:rsidRPr="00FD3FCF" w:rsidRDefault="005C2B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B8F" w:rsidRPr="00FD3FCF" w:rsidRDefault="005C2B8F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D3F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2. не выявить наличие представлений</w:t>
                  </w:r>
                </w:p>
              </w:tc>
            </w:tr>
            <w:tr w:rsidR="005C2B8F" w:rsidRPr="00FD3FCF">
              <w:trPr>
                <w:gridAfter w:val="1"/>
                <w:wAfter w:w="1637" w:type="dxa"/>
              </w:trPr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B8F" w:rsidRPr="00FD3FCF" w:rsidRDefault="005C2B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B8F" w:rsidRPr="00FD3FCF" w:rsidRDefault="005C2B8F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D3F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3. представление на уровне:</w:t>
                  </w:r>
                </w:p>
                <w:p w:rsidR="005C2B8F" w:rsidRPr="00FD3FCF" w:rsidRDefault="005C2B8F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D3F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использования по прямой подсказке</w:t>
                  </w:r>
                </w:p>
                <w:p w:rsidR="005C2B8F" w:rsidRPr="00FD3FCF" w:rsidRDefault="005C2B8F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D3F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использования с косвенной подсказкой (изображение)</w:t>
                  </w:r>
                </w:p>
                <w:p w:rsidR="005C2B8F" w:rsidRPr="00FD3FCF" w:rsidRDefault="005C2B8F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D3FC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самостоятельного использования</w:t>
                  </w:r>
                </w:p>
              </w:tc>
            </w:tr>
          </w:tbl>
          <w:p w:rsidR="005C2B8F" w:rsidRPr="00FD3FCF" w:rsidRDefault="005C2B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9F9F9"/>
              </w:rPr>
            </w:pPr>
          </w:p>
          <w:p w:rsidR="005C2B8F" w:rsidRPr="00FD3FCF" w:rsidRDefault="005C2B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2B8F" w:rsidRPr="00FD3FCF" w:rsidRDefault="005C2B8F" w:rsidP="005C2B8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C2B8F" w:rsidRDefault="005C2B8F" w:rsidP="005C2B8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5C2B8F" w:rsidRPr="00FD3FCF" w:rsidRDefault="005C2B8F" w:rsidP="00FD3F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3FCF">
        <w:rPr>
          <w:rFonts w:ascii="Times New Roman" w:hAnsi="Times New Roman"/>
          <w:b/>
          <w:sz w:val="24"/>
          <w:szCs w:val="24"/>
        </w:rPr>
        <w:t>Приготовление пищи</w:t>
      </w:r>
    </w:p>
    <w:p w:rsidR="00FD3FCF" w:rsidRDefault="005C2B8F" w:rsidP="00FD3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FCF">
        <w:rPr>
          <w:rFonts w:ascii="Times New Roman" w:hAnsi="Times New Roman"/>
          <w:sz w:val="24"/>
          <w:szCs w:val="24"/>
        </w:rPr>
        <w:t>Столовая посуда, её назначение. Чайная посуда, её назначение.</w:t>
      </w:r>
      <w:r w:rsidR="00FD3FCF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Кухонная посуда, её назначение.</w:t>
      </w:r>
      <w:r w:rsidR="00FD3FCF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Соблюдение правил гигиены при приготовлении пищи. Мытье чашек, ополаскивание, сушка.</w:t>
      </w:r>
      <w:r w:rsidR="00FD3FCF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Мытье блюдечек, ополаскивание, сушка.</w:t>
      </w:r>
      <w:r w:rsidR="00FD3FCF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Мытье чайных ложек, ополаскивание, сушка.</w:t>
      </w:r>
      <w:r w:rsidR="00FD3FCF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Соблюдение последовательности действий при мытье и сушке посуды.</w:t>
      </w:r>
      <w:r w:rsidR="00FD3FCF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 xml:space="preserve">Разделение кухонного инвентаря по его назначению. Электроприборы </w:t>
      </w:r>
      <w:r w:rsidR="00FD3FCF">
        <w:rPr>
          <w:rFonts w:ascii="Times New Roman" w:hAnsi="Times New Roman"/>
          <w:sz w:val="24"/>
          <w:szCs w:val="24"/>
        </w:rPr>
        <w:t xml:space="preserve">н на кухне. </w:t>
      </w:r>
      <w:r w:rsidRPr="00FD3FCF">
        <w:rPr>
          <w:rFonts w:ascii="Times New Roman" w:hAnsi="Times New Roman"/>
          <w:sz w:val="24"/>
          <w:szCs w:val="24"/>
        </w:rPr>
        <w:t xml:space="preserve">Выбор инвентаря, необходимого для приготовления блюда. </w:t>
      </w:r>
    </w:p>
    <w:p w:rsidR="005C2B8F" w:rsidRPr="00FD3FCF" w:rsidRDefault="005C2B8F" w:rsidP="00FD3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FCF">
        <w:rPr>
          <w:rFonts w:ascii="Times New Roman" w:hAnsi="Times New Roman"/>
          <w:b/>
          <w:sz w:val="24"/>
          <w:szCs w:val="24"/>
        </w:rPr>
        <w:lastRenderedPageBreak/>
        <w:t>Практические работы</w:t>
      </w:r>
      <w:r w:rsidR="00FD3FCF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Протирание посуды губкой.</w:t>
      </w:r>
      <w:r w:rsidR="00FD3FCF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Мытье посуды, ополаскивание, сушка.</w:t>
      </w:r>
    </w:p>
    <w:p w:rsidR="005C2B8F" w:rsidRPr="00FD3FCF" w:rsidRDefault="005C2B8F" w:rsidP="00FD3F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3FCF">
        <w:rPr>
          <w:rFonts w:ascii="Times New Roman" w:hAnsi="Times New Roman"/>
          <w:b/>
          <w:sz w:val="24"/>
          <w:szCs w:val="24"/>
        </w:rPr>
        <w:t>Уход за вещами</w:t>
      </w:r>
    </w:p>
    <w:p w:rsidR="00FD3FCF" w:rsidRDefault="005C2B8F" w:rsidP="00FD3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FCF">
        <w:rPr>
          <w:rFonts w:ascii="Times New Roman" w:hAnsi="Times New Roman"/>
          <w:sz w:val="24"/>
          <w:szCs w:val="24"/>
        </w:rPr>
        <w:t>Ручная стирка.</w:t>
      </w:r>
      <w:r w:rsidR="00FD3FCF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Выбор моющего средства. Ручная стирка.</w:t>
      </w:r>
      <w:r w:rsidR="00FD3FCF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Вывешивание белья на просушку. Складывание белья и одежды.</w:t>
      </w:r>
      <w:r w:rsidR="00FD3FCF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Чистка обуви.</w:t>
      </w:r>
      <w:r w:rsidR="00FD3FCF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 xml:space="preserve">Соблюдение последовательности действий при чистке обуви. </w:t>
      </w:r>
    </w:p>
    <w:p w:rsidR="005C2B8F" w:rsidRPr="00FD3FCF" w:rsidRDefault="005C2B8F" w:rsidP="00FD3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FCF">
        <w:rPr>
          <w:rFonts w:ascii="Times New Roman" w:hAnsi="Times New Roman"/>
          <w:b/>
          <w:sz w:val="24"/>
          <w:szCs w:val="24"/>
        </w:rPr>
        <w:t>Практические работы</w:t>
      </w:r>
      <w:r w:rsidR="00FD3FCF">
        <w:rPr>
          <w:rFonts w:ascii="Times New Roman" w:hAnsi="Times New Roman"/>
          <w:b/>
          <w:sz w:val="24"/>
          <w:szCs w:val="24"/>
        </w:rPr>
        <w:t>.</w:t>
      </w:r>
      <w:r w:rsidR="00FD3FCF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 xml:space="preserve">Замачивание белья. </w:t>
      </w:r>
      <w:proofErr w:type="spellStart"/>
      <w:r w:rsidRPr="00FD3FCF">
        <w:rPr>
          <w:rFonts w:ascii="Times New Roman" w:hAnsi="Times New Roman"/>
          <w:sz w:val="24"/>
          <w:szCs w:val="24"/>
        </w:rPr>
        <w:t>Застирывание</w:t>
      </w:r>
      <w:proofErr w:type="spellEnd"/>
      <w:r w:rsidRPr="00FD3FCF">
        <w:rPr>
          <w:rFonts w:ascii="Times New Roman" w:hAnsi="Times New Roman"/>
          <w:sz w:val="24"/>
          <w:szCs w:val="24"/>
        </w:rPr>
        <w:t xml:space="preserve"> белья.</w:t>
      </w:r>
      <w:r w:rsidR="00FD3FCF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Полоскание, выжимание белья. Вывешивание белья на просушку Складывание белья и одежды.</w:t>
      </w:r>
      <w:r w:rsidR="00FD3FCF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Чистка обуви.</w:t>
      </w:r>
    </w:p>
    <w:p w:rsidR="005C2B8F" w:rsidRPr="00FD3FCF" w:rsidRDefault="005C2B8F" w:rsidP="00FD3F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3FCF">
        <w:rPr>
          <w:rFonts w:ascii="Times New Roman" w:hAnsi="Times New Roman"/>
          <w:b/>
          <w:sz w:val="24"/>
          <w:szCs w:val="24"/>
        </w:rPr>
        <w:t>Уборка помещений и территории</w:t>
      </w:r>
    </w:p>
    <w:p w:rsidR="00FD3FCF" w:rsidRDefault="005C2B8F" w:rsidP="00FD3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FCF">
        <w:rPr>
          <w:rFonts w:ascii="Times New Roman" w:hAnsi="Times New Roman"/>
          <w:sz w:val="24"/>
          <w:szCs w:val="24"/>
        </w:rPr>
        <w:t>Уборка снега (сгребание снега, перебрасывание снега). Уборка с поверхности стола остатков еды и мусора.</w:t>
      </w:r>
      <w:r w:rsidR="00FD3FCF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Вытирание поверхности мебели.</w:t>
      </w:r>
      <w:r w:rsidR="00FD3FCF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Сметание мусора на полу в определенное место. Заметание мусора на совок.</w:t>
      </w:r>
      <w:r w:rsidR="00FD3FCF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Сгребание травы и листьев. Подметание территории.</w:t>
      </w:r>
      <w:r w:rsidR="00FD3FCF">
        <w:rPr>
          <w:rFonts w:ascii="Times New Roman" w:hAnsi="Times New Roman"/>
          <w:sz w:val="24"/>
          <w:szCs w:val="24"/>
        </w:rPr>
        <w:t xml:space="preserve"> </w:t>
      </w:r>
    </w:p>
    <w:p w:rsidR="005C2B8F" w:rsidRPr="00FD3FCF" w:rsidRDefault="005C2B8F" w:rsidP="00FD3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FCF">
        <w:rPr>
          <w:rFonts w:ascii="Times New Roman" w:hAnsi="Times New Roman"/>
          <w:b/>
          <w:sz w:val="24"/>
          <w:szCs w:val="24"/>
        </w:rPr>
        <w:t>Практические работы</w:t>
      </w:r>
      <w:r w:rsidR="00FD3FCF" w:rsidRPr="00FD3FCF">
        <w:rPr>
          <w:rFonts w:ascii="Times New Roman" w:hAnsi="Times New Roman"/>
          <w:b/>
          <w:sz w:val="24"/>
          <w:szCs w:val="24"/>
        </w:rPr>
        <w:t>.</w:t>
      </w:r>
      <w:r w:rsidR="00FD3FCF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Уборка снега (сгребание снега, перебрасывание снега). Уборка с поверхности стола остатков еды и мусора.</w:t>
      </w:r>
      <w:r w:rsidR="00A944F8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Вытирание поверхности мебели. Заметание мусора на совок.</w:t>
      </w:r>
      <w:r w:rsidR="00A944F8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Сгребание травы и листьев.</w:t>
      </w:r>
    </w:p>
    <w:p w:rsidR="005C2B8F" w:rsidRPr="00A944F8" w:rsidRDefault="005C2B8F" w:rsidP="00A94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FCF">
        <w:rPr>
          <w:rFonts w:ascii="Times New Roman" w:hAnsi="Times New Roman"/>
          <w:b/>
          <w:sz w:val="24"/>
          <w:szCs w:val="24"/>
        </w:rPr>
        <w:t>Покупки</w:t>
      </w:r>
    </w:p>
    <w:p w:rsidR="005C2B8F" w:rsidRPr="00FD3FCF" w:rsidRDefault="005C2B8F" w:rsidP="00A94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FCF">
        <w:rPr>
          <w:rFonts w:ascii="Times New Roman" w:hAnsi="Times New Roman"/>
          <w:sz w:val="24"/>
          <w:szCs w:val="24"/>
        </w:rPr>
        <w:t>Планирование покупок.</w:t>
      </w:r>
      <w:r w:rsidR="00A944F8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Выбор места совершения покупок.</w:t>
      </w:r>
      <w:r w:rsidR="00A944F8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Ориентация в расположении отделов магазина, кассы. Взвешивание товара.</w:t>
      </w:r>
      <w:r w:rsidR="00A944F8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Складывание покупок в сумку. Расчет на кассе.</w:t>
      </w:r>
      <w:r w:rsidR="00A944F8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Раскладывание продуктов в места хранения. Нахождение нужного товара в магазине.</w:t>
      </w:r>
    </w:p>
    <w:p w:rsidR="00A944F8" w:rsidRDefault="005C2B8F" w:rsidP="00A94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FCF">
        <w:rPr>
          <w:rFonts w:ascii="Times New Roman" w:hAnsi="Times New Roman"/>
          <w:b/>
          <w:sz w:val="24"/>
          <w:szCs w:val="24"/>
        </w:rPr>
        <w:t>Практические работы</w:t>
      </w:r>
      <w:r w:rsidRPr="00FD3FCF">
        <w:rPr>
          <w:rFonts w:ascii="Times New Roman" w:hAnsi="Times New Roman"/>
          <w:sz w:val="24"/>
          <w:szCs w:val="24"/>
        </w:rPr>
        <w:t xml:space="preserve"> Взвешивание товара.</w:t>
      </w:r>
      <w:r w:rsidR="00A944F8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Складывание покупок в сумку. Обращение с кухонным инвентарём Обращение с посудой.</w:t>
      </w:r>
      <w:r w:rsidR="00A944F8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Различение предметов.</w:t>
      </w:r>
      <w:r w:rsidR="00A944F8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Узнавание кухонных принадлежностей. Различение чистой и грязной посуды.</w:t>
      </w:r>
      <w:r w:rsidR="00A944F8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Очищение остатков пищи с посуды. Замачивание посуды.</w:t>
      </w:r>
      <w:r w:rsidR="00A944F8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Протирание посуды. Ополаскивание посуды. Сушка посуды.</w:t>
      </w:r>
      <w:r w:rsidR="00A944F8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Обращение с бытовыми приборами.</w:t>
      </w:r>
      <w:r w:rsidR="00A944F8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Различение бытовых приборов по назначению. Правила безопасности.</w:t>
      </w:r>
      <w:r w:rsidR="00A944F8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>Хранение посуды и бытовых приборов. Накрывание на стол.</w:t>
      </w:r>
      <w:r w:rsidR="00A944F8">
        <w:rPr>
          <w:rFonts w:ascii="Times New Roman" w:hAnsi="Times New Roman"/>
          <w:sz w:val="24"/>
          <w:szCs w:val="24"/>
        </w:rPr>
        <w:t xml:space="preserve"> </w:t>
      </w:r>
      <w:r w:rsidRPr="00FD3FCF">
        <w:rPr>
          <w:rFonts w:ascii="Times New Roman" w:hAnsi="Times New Roman"/>
          <w:sz w:val="24"/>
          <w:szCs w:val="24"/>
        </w:rPr>
        <w:t xml:space="preserve">Выбор посуды и столовых приборов. </w:t>
      </w:r>
    </w:p>
    <w:p w:rsidR="005C2B8F" w:rsidRPr="00A944F8" w:rsidRDefault="00A944F8" w:rsidP="00A944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Практические работы. </w:t>
      </w:r>
      <w:r w:rsidR="005C2B8F" w:rsidRPr="00FD3FCF">
        <w:rPr>
          <w:rFonts w:ascii="Times New Roman" w:hAnsi="Times New Roman"/>
          <w:sz w:val="24"/>
          <w:szCs w:val="24"/>
        </w:rPr>
        <w:t>Замачивание посуды</w:t>
      </w:r>
      <w:r>
        <w:rPr>
          <w:rFonts w:ascii="Times New Roman" w:hAnsi="Times New Roman"/>
          <w:sz w:val="24"/>
          <w:szCs w:val="24"/>
        </w:rPr>
        <w:t>.</w:t>
      </w:r>
      <w:r w:rsidR="005C2B8F" w:rsidRPr="00FD3FCF">
        <w:rPr>
          <w:rFonts w:ascii="Times New Roman" w:hAnsi="Times New Roman"/>
          <w:sz w:val="24"/>
          <w:szCs w:val="24"/>
        </w:rPr>
        <w:t xml:space="preserve"> Протирание посуды</w:t>
      </w:r>
      <w:r>
        <w:rPr>
          <w:rFonts w:ascii="Times New Roman" w:hAnsi="Times New Roman"/>
          <w:sz w:val="24"/>
          <w:szCs w:val="24"/>
        </w:rPr>
        <w:t>.</w:t>
      </w:r>
      <w:r w:rsidR="005C2B8F" w:rsidRPr="00FD3FCF">
        <w:rPr>
          <w:rFonts w:ascii="Times New Roman" w:hAnsi="Times New Roman"/>
          <w:sz w:val="24"/>
          <w:szCs w:val="24"/>
        </w:rPr>
        <w:t xml:space="preserve"> Ополаскивание посуды</w:t>
      </w:r>
      <w:r w:rsidR="00E31464">
        <w:rPr>
          <w:rFonts w:ascii="Times New Roman" w:hAnsi="Times New Roman"/>
          <w:sz w:val="24"/>
          <w:szCs w:val="24"/>
        </w:rPr>
        <w:t xml:space="preserve"> Накрывание на стол</w:t>
      </w:r>
      <w:r>
        <w:rPr>
          <w:rFonts w:ascii="Times New Roman" w:hAnsi="Times New Roman"/>
          <w:sz w:val="24"/>
          <w:szCs w:val="24"/>
        </w:rPr>
        <w:t>.</w:t>
      </w:r>
    </w:p>
    <w:p w:rsidR="005C2B8F" w:rsidRPr="00FD3FCF" w:rsidRDefault="005C2B8F" w:rsidP="00FD3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2B8F" w:rsidRPr="00FD3FCF" w:rsidRDefault="005C2B8F" w:rsidP="00FD3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2B8F" w:rsidRDefault="005C2B8F" w:rsidP="005C2B8F">
      <w:pPr>
        <w:spacing w:after="0" w:line="240" w:lineRule="auto"/>
        <w:rPr>
          <w:sz w:val="24"/>
          <w:szCs w:val="24"/>
        </w:rPr>
      </w:pPr>
    </w:p>
    <w:p w:rsidR="005C2B8F" w:rsidRDefault="005C2B8F" w:rsidP="005C2B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5C2B8F" w:rsidRDefault="005C2B8F" w:rsidP="005C2B8F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610"/>
        <w:gridCol w:w="2268"/>
      </w:tblGrid>
      <w:tr w:rsidR="005C2B8F" w:rsidTr="005C2B8F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Default="005C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Default="005C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Default="005C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C2B8F" w:rsidTr="005C2B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8F" w:rsidRDefault="005C2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B8F" w:rsidRDefault="005C2B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Default="005C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C2B8F" w:rsidTr="005C2B8F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Default="005C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Default="005C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Приготовление пищи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Default="00CB0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5C2B8F" w:rsidTr="005C2B8F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Default="005C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Default="005C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за вещами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Default="00CB0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5C2B8F" w:rsidTr="005C2B8F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Default="005C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Default="005C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помещений и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Default="00CB0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5C2B8F" w:rsidTr="005C2B8F">
        <w:trPr>
          <w:trHeight w:val="44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Default="005C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5C2B8F" w:rsidRDefault="005C2B8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B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Default="00CD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B0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2B8F" w:rsidTr="005C2B8F">
        <w:trPr>
          <w:trHeight w:val="44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Default="005C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Default="005C2B8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 с кухонным инвентарем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Default="00CD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B0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2B8F" w:rsidTr="005C2B8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F" w:rsidRDefault="005C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Default="005C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Default="0069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часов</w:t>
            </w:r>
          </w:p>
        </w:tc>
      </w:tr>
    </w:tbl>
    <w:p w:rsidR="005C2B8F" w:rsidRDefault="005C2B8F" w:rsidP="005C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B8F" w:rsidRDefault="005C2B8F" w:rsidP="005C2B8F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 - тематическое планирование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27"/>
        <w:gridCol w:w="2277"/>
      </w:tblGrid>
      <w:tr w:rsidR="005C2B8F" w:rsidRPr="00CD4A35" w:rsidTr="00A94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CD4A35" w:rsidRDefault="005C2B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F" w:rsidRPr="00CD4A35" w:rsidRDefault="005C2B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4A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5C2B8F" w:rsidRPr="00CD4A35" w:rsidRDefault="005C2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CD4A35" w:rsidRDefault="005C2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</w:tr>
      <w:tr w:rsidR="005C2B8F" w:rsidRPr="00CD4A35" w:rsidTr="005C2B8F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CD4A35" w:rsidRDefault="005C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4A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Приготовление пищи (30ч.)</w:t>
            </w:r>
          </w:p>
        </w:tc>
      </w:tr>
      <w:tr w:rsidR="005C2B8F" w:rsidRPr="00E31464" w:rsidTr="00A944F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B5" w:rsidRPr="00E31464" w:rsidRDefault="00CB0AB5" w:rsidP="00CB0A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Столовая посуда.</w:t>
            </w:r>
            <w:r w:rsidR="00CD4A35" w:rsidRPr="00E3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464">
              <w:rPr>
                <w:rFonts w:ascii="Times New Roman" w:hAnsi="Times New Roman"/>
                <w:sz w:val="24"/>
                <w:szCs w:val="24"/>
              </w:rPr>
              <w:t>Назначение столовой</w:t>
            </w:r>
          </w:p>
          <w:p w:rsidR="005C2B8F" w:rsidRPr="00E31464" w:rsidRDefault="00CB0AB5" w:rsidP="00CB0A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посуды.</w:t>
            </w:r>
            <w:r w:rsidRPr="00E31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Обращение с посудой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1неделя</w:t>
            </w:r>
          </w:p>
        </w:tc>
      </w:tr>
      <w:tr w:rsidR="005C2B8F" w:rsidRPr="00E31464" w:rsidTr="00A944F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F" w:rsidRPr="00E31464" w:rsidRDefault="00CB0AB5" w:rsidP="00CB0A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Чайная посуда.</w:t>
            </w:r>
            <w:r w:rsidR="00CD4A35" w:rsidRPr="00E3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464">
              <w:rPr>
                <w:rFonts w:ascii="Times New Roman" w:hAnsi="Times New Roman"/>
                <w:sz w:val="24"/>
                <w:szCs w:val="24"/>
              </w:rPr>
              <w:t>Назначение чайной посуды.</w:t>
            </w:r>
            <w:r w:rsidRPr="00E314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Обращение с посудой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неделя</w:t>
            </w:r>
          </w:p>
        </w:tc>
      </w:tr>
      <w:tr w:rsidR="005C2B8F" w:rsidRPr="00E31464" w:rsidTr="00A944F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F" w:rsidRPr="00E31464" w:rsidRDefault="00CB0AB5" w:rsidP="00CB0A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Кухонная посуда.</w:t>
            </w:r>
            <w:r w:rsidR="00A944F8" w:rsidRPr="00E3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464">
              <w:rPr>
                <w:rFonts w:ascii="Times New Roman" w:hAnsi="Times New Roman"/>
                <w:sz w:val="24"/>
                <w:szCs w:val="24"/>
              </w:rPr>
              <w:t>Назначение кухонной посуды. Обращение с посудой.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неделя</w:t>
            </w:r>
          </w:p>
        </w:tc>
      </w:tr>
      <w:tr w:rsidR="005C2B8F" w:rsidRPr="00E31464" w:rsidTr="00A944F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F" w:rsidRPr="00E31464" w:rsidRDefault="00CB0AB5" w:rsidP="00CB0A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Соблюдение правил гигиены при</w:t>
            </w:r>
            <w:r w:rsidR="00CD4A35" w:rsidRPr="00E3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464">
              <w:rPr>
                <w:rFonts w:ascii="Times New Roman" w:hAnsi="Times New Roman"/>
                <w:sz w:val="24"/>
                <w:szCs w:val="24"/>
              </w:rPr>
              <w:t>приготовлении пищи.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5C2B8F" w:rsidRPr="00E31464" w:rsidTr="00A944F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B5" w:rsidRPr="00E31464" w:rsidRDefault="00A944F8" w:rsidP="00CB0A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  <w:r w:rsidR="00CB0AB5" w:rsidRPr="00E31464">
              <w:rPr>
                <w:rFonts w:ascii="Times New Roman" w:hAnsi="Times New Roman"/>
                <w:sz w:val="24"/>
                <w:szCs w:val="24"/>
              </w:rPr>
              <w:t>Мытье чашек, ополаскивание, сушка.</w:t>
            </w:r>
          </w:p>
          <w:p w:rsidR="005C2B8F" w:rsidRPr="00E31464" w:rsidRDefault="00CB0AB5" w:rsidP="00CB0A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 xml:space="preserve"> Соблюдение</w:t>
            </w:r>
            <w:r w:rsidR="00A944F8" w:rsidRPr="00E3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464">
              <w:rPr>
                <w:rFonts w:ascii="Times New Roman" w:hAnsi="Times New Roman"/>
                <w:sz w:val="24"/>
                <w:szCs w:val="24"/>
              </w:rPr>
              <w:t>последовательности действий при мытье и сушке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неделя</w:t>
            </w:r>
          </w:p>
        </w:tc>
      </w:tr>
      <w:tr w:rsidR="005C2B8F" w:rsidRPr="00E31464" w:rsidTr="00A944F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F" w:rsidRPr="00E31464" w:rsidRDefault="00A944F8" w:rsidP="00CB0A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  <w:r w:rsidR="00CB0AB5" w:rsidRPr="00E31464">
              <w:rPr>
                <w:rFonts w:ascii="Times New Roman" w:hAnsi="Times New Roman"/>
                <w:sz w:val="24"/>
                <w:szCs w:val="24"/>
              </w:rPr>
              <w:t>Выбор инвентаря, необходимого для</w:t>
            </w:r>
            <w:r w:rsidRPr="00E3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AB5" w:rsidRPr="00E31464">
              <w:rPr>
                <w:rFonts w:ascii="Times New Roman" w:hAnsi="Times New Roman"/>
                <w:sz w:val="24"/>
                <w:szCs w:val="24"/>
              </w:rPr>
              <w:t>приготовления блюда.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 неделя</w:t>
            </w:r>
          </w:p>
        </w:tc>
      </w:tr>
      <w:tr w:rsidR="005C2B8F" w:rsidRPr="00E31464" w:rsidTr="005C2B8F">
        <w:trPr>
          <w:trHeight w:val="383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Уход за вещами (30ч.)</w:t>
            </w:r>
          </w:p>
        </w:tc>
      </w:tr>
      <w:tr w:rsidR="005C2B8F" w:rsidRPr="00E31464" w:rsidTr="00A944F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31-35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8F" w:rsidRPr="00E31464" w:rsidRDefault="00CB0A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Ручная стирка. Выбор моющего средства.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неделя</w:t>
            </w:r>
          </w:p>
        </w:tc>
      </w:tr>
      <w:tr w:rsidR="005C2B8F" w:rsidRPr="00E31464" w:rsidTr="00A944F8">
        <w:trPr>
          <w:trHeight w:val="6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36-40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8F" w:rsidRPr="00E31464" w:rsidRDefault="00A944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CB0AB5" w:rsidRPr="00E31464">
              <w:rPr>
                <w:rFonts w:ascii="Times New Roman" w:hAnsi="Times New Roman"/>
                <w:sz w:val="24"/>
                <w:szCs w:val="24"/>
              </w:rPr>
              <w:t>. Замачивание белья.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8 неделя</w:t>
            </w:r>
          </w:p>
        </w:tc>
      </w:tr>
      <w:tr w:rsidR="005C2B8F" w:rsidRPr="00E31464" w:rsidTr="00A94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41-45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38" w:rsidRPr="00E31464" w:rsidRDefault="00A944F8" w:rsidP="00EC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="00CB0AB5" w:rsidRPr="00E31464">
              <w:rPr>
                <w:rFonts w:ascii="Times New Roman" w:hAnsi="Times New Roman"/>
                <w:sz w:val="24"/>
                <w:szCs w:val="24"/>
              </w:rPr>
              <w:t xml:space="preserve"> Ручная стирка.</w:t>
            </w:r>
            <w:r w:rsidR="00EC2138" w:rsidRPr="00E3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2138" w:rsidRPr="00E31464">
              <w:rPr>
                <w:rFonts w:ascii="Times New Roman" w:hAnsi="Times New Roman"/>
                <w:sz w:val="24"/>
                <w:szCs w:val="24"/>
              </w:rPr>
              <w:t>Застирывание</w:t>
            </w:r>
            <w:proofErr w:type="spellEnd"/>
            <w:r w:rsidR="00EC2138" w:rsidRPr="00E31464">
              <w:rPr>
                <w:rFonts w:ascii="Times New Roman" w:hAnsi="Times New Roman"/>
                <w:sz w:val="24"/>
                <w:szCs w:val="24"/>
              </w:rPr>
              <w:t xml:space="preserve"> белья</w:t>
            </w:r>
          </w:p>
          <w:p w:rsidR="005C2B8F" w:rsidRPr="00E31464" w:rsidRDefault="00EC2138" w:rsidP="00EC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Полоскание, выжимание белья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неделя</w:t>
            </w:r>
          </w:p>
        </w:tc>
      </w:tr>
      <w:tr w:rsidR="005C2B8F" w:rsidRPr="00E31464" w:rsidTr="00A944F8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46-50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8F" w:rsidRPr="00E31464" w:rsidRDefault="00A944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="00EC2138" w:rsidRPr="00E31464">
              <w:rPr>
                <w:rFonts w:ascii="Times New Roman" w:hAnsi="Times New Roman"/>
                <w:sz w:val="24"/>
                <w:szCs w:val="24"/>
              </w:rPr>
              <w:t xml:space="preserve"> Вывешивание белья на просушку.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 неделя</w:t>
            </w:r>
          </w:p>
        </w:tc>
      </w:tr>
      <w:tr w:rsidR="005C2B8F" w:rsidRPr="00E31464" w:rsidTr="00A944F8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51-55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8F" w:rsidRPr="00E31464" w:rsidRDefault="00A944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="00EC2138" w:rsidRPr="00E31464">
              <w:rPr>
                <w:rFonts w:ascii="Times New Roman" w:hAnsi="Times New Roman"/>
                <w:sz w:val="24"/>
                <w:szCs w:val="24"/>
              </w:rPr>
              <w:t xml:space="preserve"> Складывание белья и одежды.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11неделя</w:t>
            </w:r>
          </w:p>
        </w:tc>
      </w:tr>
      <w:tr w:rsidR="005C2B8F" w:rsidRPr="00E31464" w:rsidTr="00A944F8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56-60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8F" w:rsidRPr="00E31464" w:rsidRDefault="00A944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="00E31464" w:rsidRPr="00E3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138" w:rsidRPr="00E31464">
              <w:rPr>
                <w:rFonts w:ascii="Times New Roman" w:hAnsi="Times New Roman"/>
                <w:sz w:val="24"/>
                <w:szCs w:val="24"/>
              </w:rPr>
              <w:t>Складывание белья и одежды.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 неделя</w:t>
            </w:r>
          </w:p>
        </w:tc>
      </w:tr>
      <w:tr w:rsidR="005C2B8F" w:rsidRPr="00E31464" w:rsidTr="005C2B8F">
        <w:trPr>
          <w:trHeight w:val="525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Уборка помещений и территории (40ч.)</w:t>
            </w:r>
          </w:p>
        </w:tc>
      </w:tr>
      <w:tr w:rsidR="005C2B8F" w:rsidRPr="00E31464" w:rsidTr="00A944F8">
        <w:trPr>
          <w:trHeight w:val="10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2B8F" w:rsidRPr="00E31464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61-65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8F" w:rsidRPr="00E31464" w:rsidRDefault="00A944F8" w:rsidP="00A944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="00EC2138" w:rsidRPr="00E31464">
              <w:rPr>
                <w:rFonts w:ascii="Times New Roman" w:hAnsi="Times New Roman"/>
                <w:sz w:val="24"/>
                <w:szCs w:val="24"/>
              </w:rPr>
              <w:t xml:space="preserve"> Уборка с поверхности</w:t>
            </w:r>
            <w:r w:rsidR="00CD4A35" w:rsidRPr="00E3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138" w:rsidRPr="00E31464">
              <w:rPr>
                <w:rFonts w:ascii="Times New Roman" w:hAnsi="Times New Roman"/>
                <w:sz w:val="24"/>
                <w:szCs w:val="24"/>
              </w:rPr>
              <w:t>стола, остатков еды и мусора.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 неделя</w:t>
            </w:r>
          </w:p>
        </w:tc>
      </w:tr>
      <w:tr w:rsidR="005C2B8F" w:rsidRPr="00E31464" w:rsidTr="00A944F8">
        <w:trPr>
          <w:trHeight w:val="7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66-70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8F" w:rsidRPr="00E31464" w:rsidRDefault="00A944F8" w:rsidP="00EC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  <w:r w:rsidR="00EC2138" w:rsidRPr="00E31464">
              <w:rPr>
                <w:rFonts w:ascii="Times New Roman" w:hAnsi="Times New Roman"/>
                <w:sz w:val="24"/>
                <w:szCs w:val="24"/>
              </w:rPr>
              <w:t>Вытирание</w:t>
            </w:r>
            <w:r w:rsidR="00CD4A35" w:rsidRPr="00E3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138" w:rsidRPr="00E31464">
              <w:rPr>
                <w:rFonts w:ascii="Times New Roman" w:hAnsi="Times New Roman"/>
                <w:sz w:val="24"/>
                <w:szCs w:val="24"/>
              </w:rPr>
              <w:t>поверхности мебели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 неделя</w:t>
            </w:r>
          </w:p>
        </w:tc>
      </w:tr>
      <w:tr w:rsidR="005C2B8F" w:rsidRPr="00E31464" w:rsidTr="00A94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71-75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8F" w:rsidRPr="00E31464" w:rsidRDefault="00A944F8" w:rsidP="00EC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  <w:r w:rsidR="00EC2138" w:rsidRPr="00E31464">
              <w:rPr>
                <w:rFonts w:ascii="Times New Roman" w:hAnsi="Times New Roman"/>
                <w:sz w:val="24"/>
                <w:szCs w:val="24"/>
              </w:rPr>
              <w:t>Сметание мусора на полу в определенное место.</w:t>
            </w:r>
            <w:r w:rsidRPr="00E3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138" w:rsidRPr="00E31464">
              <w:rPr>
                <w:rFonts w:ascii="Times New Roman" w:hAnsi="Times New Roman"/>
                <w:sz w:val="24"/>
                <w:szCs w:val="24"/>
              </w:rPr>
              <w:t>Заметание мусора на совок.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 неделя</w:t>
            </w:r>
          </w:p>
        </w:tc>
      </w:tr>
      <w:tr w:rsidR="005C2B8F" w:rsidRPr="00E31464" w:rsidTr="00A944F8">
        <w:trPr>
          <w:trHeight w:val="6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76-80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8F" w:rsidRPr="00E31464" w:rsidRDefault="00EC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Уборка снега (сгребание снега, перебрасывание снега).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 неделя</w:t>
            </w:r>
          </w:p>
        </w:tc>
      </w:tr>
      <w:tr w:rsidR="005C2B8F" w:rsidRPr="00E31464" w:rsidTr="00A94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81-85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8F" w:rsidRPr="00E31464" w:rsidRDefault="00A944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EC2138" w:rsidRPr="00E31464">
              <w:rPr>
                <w:rFonts w:ascii="Times New Roman" w:hAnsi="Times New Roman"/>
                <w:sz w:val="24"/>
                <w:szCs w:val="24"/>
              </w:rPr>
              <w:t xml:space="preserve"> Сгребание снега. Подметание территории.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 неделя</w:t>
            </w:r>
          </w:p>
        </w:tc>
      </w:tr>
      <w:tr w:rsidR="005C2B8F" w:rsidRPr="00E31464" w:rsidTr="00A944F8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86-90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F" w:rsidRPr="00E31464" w:rsidRDefault="00EC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Пр. р. Сгребание снега. Подметание территории.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 неделя</w:t>
            </w:r>
          </w:p>
        </w:tc>
      </w:tr>
      <w:tr w:rsidR="005C2B8F" w:rsidRPr="00E31464" w:rsidTr="00A94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91-95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8F" w:rsidRPr="00E31464" w:rsidRDefault="00CD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Уборка бытового мусора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 неделя</w:t>
            </w:r>
          </w:p>
        </w:tc>
      </w:tr>
      <w:tr w:rsidR="005C2B8F" w:rsidRPr="00E31464" w:rsidTr="00A944F8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96-100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F" w:rsidRPr="00E31464" w:rsidRDefault="00CD4A3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Уход за уборочным инвентарем.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 неделя</w:t>
            </w:r>
          </w:p>
        </w:tc>
      </w:tr>
      <w:tr w:rsidR="005C2B8F" w:rsidRPr="00E31464" w:rsidTr="005C2B8F">
        <w:trPr>
          <w:trHeight w:val="300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CD4A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Покупки (2</w:t>
            </w:r>
            <w:r w:rsidR="006D1CCB" w:rsidRPr="00E314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5C2B8F" w:rsidRPr="00E314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5C2B8F" w:rsidRPr="00E31464" w:rsidTr="00A94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6D1C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101-105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F" w:rsidRPr="00E31464" w:rsidRDefault="00EC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Планирование покупок. Выбор места совершения покупок.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 неделя</w:t>
            </w:r>
          </w:p>
        </w:tc>
      </w:tr>
      <w:tr w:rsidR="005C2B8F" w:rsidRPr="00E31464" w:rsidTr="00A94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6D1C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106-110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F" w:rsidRPr="00E31464" w:rsidRDefault="00E31464" w:rsidP="00EC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="00EC2138" w:rsidRPr="00E31464">
              <w:rPr>
                <w:rFonts w:ascii="Times New Roman" w:hAnsi="Times New Roman"/>
                <w:sz w:val="24"/>
                <w:szCs w:val="24"/>
              </w:rPr>
              <w:t xml:space="preserve"> Ориентация в</w:t>
            </w:r>
            <w:r w:rsidRPr="00E3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138" w:rsidRPr="00E31464">
              <w:rPr>
                <w:rFonts w:ascii="Times New Roman" w:hAnsi="Times New Roman"/>
                <w:sz w:val="24"/>
                <w:szCs w:val="24"/>
              </w:rPr>
              <w:t>расположении отделов магазина, кассы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 неделя</w:t>
            </w:r>
          </w:p>
        </w:tc>
      </w:tr>
      <w:tr w:rsidR="005C2B8F" w:rsidRPr="00E31464" w:rsidTr="00A94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6D1C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111-115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F" w:rsidRPr="00E31464" w:rsidRDefault="00E31464" w:rsidP="00EC213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работа. </w:t>
            </w:r>
            <w:r w:rsidR="00EC2138"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Складывание покупок в сумку.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 неделя</w:t>
            </w:r>
          </w:p>
        </w:tc>
      </w:tr>
      <w:tr w:rsidR="005C2B8F" w:rsidRPr="00E31464" w:rsidTr="00A944F8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6D1C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116-120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F" w:rsidRPr="00E31464" w:rsidRDefault="00E314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Расчет на кассе. Практическая работа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 неделя</w:t>
            </w:r>
          </w:p>
        </w:tc>
      </w:tr>
      <w:tr w:rsidR="005C2B8F" w:rsidRPr="00E31464" w:rsidTr="00A94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6D1C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121-125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F" w:rsidRPr="00E31464" w:rsidRDefault="00EC2138" w:rsidP="00EC21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Места хранение</w:t>
            </w:r>
            <w:r w:rsidR="00E31464" w:rsidRPr="00E3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464">
              <w:rPr>
                <w:rFonts w:ascii="Times New Roman" w:hAnsi="Times New Roman"/>
                <w:sz w:val="24"/>
                <w:szCs w:val="24"/>
              </w:rPr>
              <w:t>продуктов.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 неделя</w:t>
            </w:r>
          </w:p>
        </w:tc>
      </w:tr>
      <w:tr w:rsidR="00CD4A35" w:rsidRPr="00E31464" w:rsidTr="00AB365B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5" w:rsidRPr="00E31464" w:rsidRDefault="00CD4A35" w:rsidP="00CD4A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Обращение с кухонным инвентарем (45ч.)</w:t>
            </w:r>
          </w:p>
        </w:tc>
      </w:tr>
      <w:tr w:rsidR="005C2B8F" w:rsidRPr="00E31464" w:rsidTr="00A944F8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6D1C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126-130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F" w:rsidRPr="00E31464" w:rsidRDefault="00CD4A35" w:rsidP="00E31464">
            <w:pPr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Обращение с посудой.</w:t>
            </w:r>
            <w:r w:rsidR="00E31464" w:rsidRPr="00E3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464">
              <w:rPr>
                <w:rFonts w:ascii="Times New Roman" w:hAnsi="Times New Roman"/>
                <w:sz w:val="24"/>
                <w:szCs w:val="24"/>
              </w:rPr>
              <w:t>Различение предметов.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 неделя</w:t>
            </w:r>
          </w:p>
        </w:tc>
      </w:tr>
      <w:tr w:rsidR="005C2B8F" w:rsidRPr="00E31464" w:rsidTr="00A944F8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6D1C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131-135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F" w:rsidRPr="00E31464" w:rsidRDefault="00CD4A35" w:rsidP="00CD4A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Узнавание кухонных</w:t>
            </w:r>
            <w:r w:rsidR="00E31464" w:rsidRPr="00E3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464">
              <w:rPr>
                <w:rFonts w:ascii="Times New Roman" w:hAnsi="Times New Roman"/>
                <w:sz w:val="24"/>
                <w:szCs w:val="24"/>
              </w:rPr>
              <w:t>принадлежностей.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 неделя</w:t>
            </w:r>
          </w:p>
        </w:tc>
      </w:tr>
      <w:tr w:rsidR="00CB0AB5" w:rsidRPr="00E31464" w:rsidTr="00A944F8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B5" w:rsidRPr="00E31464" w:rsidRDefault="00CB0AB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136-140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B5" w:rsidRPr="00E31464" w:rsidRDefault="00CD4A35" w:rsidP="00CD4A35">
            <w:pPr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Различение чистой и грязной</w:t>
            </w:r>
            <w:r w:rsidR="00E31464" w:rsidRPr="00E31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464">
              <w:rPr>
                <w:rFonts w:ascii="Times New Roman" w:hAnsi="Times New Roman"/>
                <w:sz w:val="24"/>
                <w:szCs w:val="24"/>
              </w:rPr>
              <w:t>посуды.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B5" w:rsidRPr="00E31464" w:rsidRDefault="00CB0AB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 неделя</w:t>
            </w:r>
          </w:p>
        </w:tc>
      </w:tr>
      <w:tr w:rsidR="00CB0AB5" w:rsidRPr="00E31464" w:rsidTr="00A944F8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B5" w:rsidRPr="00E31464" w:rsidRDefault="00CB0AB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141-145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B5" w:rsidRPr="00E31464" w:rsidRDefault="00E31464" w:rsidP="00EC2138">
            <w:pPr>
              <w:rPr>
                <w:rFonts w:ascii="Times New Roman" w:hAnsi="Times New Roman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="00CD4A35" w:rsidRPr="00E31464">
              <w:rPr>
                <w:rFonts w:ascii="Times New Roman" w:hAnsi="Times New Roman"/>
                <w:sz w:val="24"/>
                <w:szCs w:val="24"/>
              </w:rPr>
              <w:t xml:space="preserve"> Замачивание посуды. Протирание посуды.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B5" w:rsidRPr="00E31464" w:rsidRDefault="00CB0AB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 неделя</w:t>
            </w:r>
          </w:p>
        </w:tc>
      </w:tr>
      <w:tr w:rsidR="005C2B8F" w:rsidRPr="00E31464" w:rsidTr="00A94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F" w:rsidRPr="00E31464" w:rsidRDefault="006D1C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146-150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F" w:rsidRPr="00E31464" w:rsidRDefault="00E31464" w:rsidP="00EC213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  <w:r w:rsidR="00CD4A35"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Ополаскивание посуды. Сушка посуды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неделя</w:t>
            </w:r>
          </w:p>
        </w:tc>
      </w:tr>
      <w:tr w:rsidR="005C2B8F" w:rsidRPr="00E31464" w:rsidTr="00A944F8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F" w:rsidRPr="00E31464" w:rsidRDefault="006D1C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151-155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5" w:rsidRPr="00E31464" w:rsidRDefault="00CD4A35" w:rsidP="00CD4A3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 с бытовыми приборами.</w:t>
            </w:r>
          </w:p>
          <w:p w:rsidR="005C2B8F" w:rsidRPr="00E31464" w:rsidRDefault="00CD4A35" w:rsidP="00CD4A3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бытовых приборов по назначению.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 неделя</w:t>
            </w:r>
          </w:p>
        </w:tc>
      </w:tr>
      <w:tr w:rsidR="005C2B8F" w:rsidRPr="00E31464" w:rsidTr="00A944F8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F" w:rsidRPr="00E31464" w:rsidRDefault="006D1C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156-160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35" w:rsidRPr="00E31464" w:rsidRDefault="00CD4A35" w:rsidP="00CD4A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color w:val="000000"/>
                <w:sz w:val="24"/>
                <w:szCs w:val="24"/>
              </w:rPr>
              <w:t>Обращение с бытовыми приборами.</w:t>
            </w:r>
          </w:p>
          <w:p w:rsidR="005C2B8F" w:rsidRPr="00E31464" w:rsidRDefault="00CD4A35" w:rsidP="00CD4A3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бытовых приборов по назначению.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 неделя</w:t>
            </w:r>
          </w:p>
        </w:tc>
      </w:tr>
      <w:tr w:rsidR="005C2B8F" w:rsidRPr="00E31464" w:rsidTr="00A94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F" w:rsidRPr="00E31464" w:rsidRDefault="006D1C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161-165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8F" w:rsidRPr="00E31464" w:rsidRDefault="00CD4A35" w:rsidP="00EC213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464">
              <w:rPr>
                <w:rFonts w:ascii="Times New Roman" w:hAnsi="Times New Roman"/>
                <w:color w:val="000000"/>
                <w:sz w:val="24"/>
                <w:szCs w:val="24"/>
              </w:rPr>
              <w:t>Хранение посуды и бытовых приборов.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 неделя</w:t>
            </w:r>
          </w:p>
        </w:tc>
      </w:tr>
      <w:tr w:rsidR="005C2B8F" w:rsidRPr="00E31464" w:rsidTr="00A944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8F" w:rsidRPr="00E31464" w:rsidRDefault="006D1C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166-170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8F" w:rsidRPr="00E31464" w:rsidRDefault="00E31464" w:rsidP="002457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  <w:r w:rsidR="00245752" w:rsidRPr="00E314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Накрывание на стол. Выбор посуды и столовых приборов.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8F" w:rsidRPr="00E31464" w:rsidRDefault="005C2B8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14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 неделя</w:t>
            </w:r>
          </w:p>
        </w:tc>
      </w:tr>
    </w:tbl>
    <w:p w:rsidR="005C2B8F" w:rsidRPr="00E31464" w:rsidRDefault="005C2B8F" w:rsidP="005C2B8F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2B8F" w:rsidRDefault="005C2B8F" w:rsidP="005C2B8F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114EF6" w:rsidRDefault="005C2B8F" w:rsidP="00114EF6">
      <w:pPr>
        <w:spacing w:after="0" w:line="240" w:lineRule="auto"/>
        <w:ind w:left="360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EF6">
        <w:rPr>
          <w:rFonts w:ascii="Times New Roman" w:hAnsi="Times New Roman"/>
          <w:sz w:val="24"/>
          <w:szCs w:val="24"/>
        </w:rPr>
        <w:t>1.</w:t>
      </w:r>
      <w:r w:rsidRPr="00114EF6">
        <w:rPr>
          <w:rFonts w:ascii="Times New Roman" w:eastAsia="Times New Roman" w:hAnsi="Times New Roman"/>
          <w:sz w:val="24"/>
          <w:szCs w:val="24"/>
          <w:lang w:eastAsia="ru-RU"/>
        </w:rPr>
        <w:t xml:space="preserve"> Адаптированная основная общеобразовательная программа образования </w:t>
      </w:r>
      <w:proofErr w:type="gramStart"/>
      <w:r w:rsidRPr="00114EF6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14EF6">
        <w:rPr>
          <w:rFonts w:ascii="Times New Roman" w:eastAsia="Times New Roman" w:hAnsi="Times New Roman"/>
          <w:sz w:val="24"/>
          <w:szCs w:val="24"/>
          <w:lang w:eastAsia="ru-RU"/>
        </w:rPr>
        <w:t xml:space="preserve"> с умственной отсталостью (интеллектуальными нарушениями), тяжелыми множественными нарушениями развития (2вариант)</w:t>
      </w:r>
      <w:r w:rsidR="00114E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14EF6" w:rsidRPr="00114EF6" w:rsidRDefault="00114EF6" w:rsidP="00114EF6">
      <w:pPr>
        <w:spacing w:after="0" w:line="240" w:lineRule="auto"/>
        <w:ind w:left="360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EF6">
        <w:rPr>
          <w:rFonts w:ascii="Times New Roman" w:hAnsi="Times New Roman"/>
          <w:sz w:val="24"/>
          <w:szCs w:val="24"/>
        </w:rPr>
        <w:t xml:space="preserve">2.Технические средства обучения: ноутбук </w:t>
      </w:r>
    </w:p>
    <w:p w:rsidR="005C2B8F" w:rsidRDefault="005C2B8F" w:rsidP="005C2B8F"/>
    <w:p w:rsidR="00FB30D3" w:rsidRDefault="00FB30D3"/>
    <w:sectPr w:rsidR="00FB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C5"/>
    <w:rsid w:val="00010D60"/>
    <w:rsid w:val="00015681"/>
    <w:rsid w:val="00022A3D"/>
    <w:rsid w:val="0004179D"/>
    <w:rsid w:val="00043364"/>
    <w:rsid w:val="000441D3"/>
    <w:rsid w:val="00051D02"/>
    <w:rsid w:val="00066B23"/>
    <w:rsid w:val="00076627"/>
    <w:rsid w:val="0008325A"/>
    <w:rsid w:val="00083E7F"/>
    <w:rsid w:val="00084F65"/>
    <w:rsid w:val="0009264A"/>
    <w:rsid w:val="000A04D8"/>
    <w:rsid w:val="000B6582"/>
    <w:rsid w:val="000B7E65"/>
    <w:rsid w:val="000C1F75"/>
    <w:rsid w:val="000C359F"/>
    <w:rsid w:val="000C4719"/>
    <w:rsid w:val="000E0215"/>
    <w:rsid w:val="000F617B"/>
    <w:rsid w:val="000F6209"/>
    <w:rsid w:val="00101912"/>
    <w:rsid w:val="001062F4"/>
    <w:rsid w:val="00114EF6"/>
    <w:rsid w:val="00134088"/>
    <w:rsid w:val="00140DAA"/>
    <w:rsid w:val="001468E8"/>
    <w:rsid w:val="001576EA"/>
    <w:rsid w:val="00161004"/>
    <w:rsid w:val="001723EC"/>
    <w:rsid w:val="0017329A"/>
    <w:rsid w:val="00177FAE"/>
    <w:rsid w:val="001844F2"/>
    <w:rsid w:val="001904B6"/>
    <w:rsid w:val="001B0C18"/>
    <w:rsid w:val="001B2A38"/>
    <w:rsid w:val="001B4FA3"/>
    <w:rsid w:val="001C0139"/>
    <w:rsid w:val="001C5256"/>
    <w:rsid w:val="001D6952"/>
    <w:rsid w:val="001D7CF3"/>
    <w:rsid w:val="001E38F6"/>
    <w:rsid w:val="002354B8"/>
    <w:rsid w:val="002413A5"/>
    <w:rsid w:val="00245752"/>
    <w:rsid w:val="00253614"/>
    <w:rsid w:val="00256D21"/>
    <w:rsid w:val="002912E8"/>
    <w:rsid w:val="002B308D"/>
    <w:rsid w:val="002B73C5"/>
    <w:rsid w:val="002C3AAF"/>
    <w:rsid w:val="002D57FE"/>
    <w:rsid w:val="002D6714"/>
    <w:rsid w:val="002E6FB6"/>
    <w:rsid w:val="0034103C"/>
    <w:rsid w:val="0036754A"/>
    <w:rsid w:val="00394870"/>
    <w:rsid w:val="00396F0A"/>
    <w:rsid w:val="003A3DAF"/>
    <w:rsid w:val="003D0B78"/>
    <w:rsid w:val="003D1752"/>
    <w:rsid w:val="003D3E68"/>
    <w:rsid w:val="003D5439"/>
    <w:rsid w:val="00402434"/>
    <w:rsid w:val="00430D16"/>
    <w:rsid w:val="00433E7B"/>
    <w:rsid w:val="004579BA"/>
    <w:rsid w:val="00480836"/>
    <w:rsid w:val="00493426"/>
    <w:rsid w:val="00497590"/>
    <w:rsid w:val="004B0571"/>
    <w:rsid w:val="004C23C9"/>
    <w:rsid w:val="004D322D"/>
    <w:rsid w:val="004E5DB2"/>
    <w:rsid w:val="004F5EDC"/>
    <w:rsid w:val="005271BD"/>
    <w:rsid w:val="005305EE"/>
    <w:rsid w:val="005368BD"/>
    <w:rsid w:val="005739AA"/>
    <w:rsid w:val="0058697C"/>
    <w:rsid w:val="005B53E7"/>
    <w:rsid w:val="005C2B8F"/>
    <w:rsid w:val="005C5E9A"/>
    <w:rsid w:val="005D456E"/>
    <w:rsid w:val="005D6BAA"/>
    <w:rsid w:val="005F1D57"/>
    <w:rsid w:val="006427B2"/>
    <w:rsid w:val="00642B61"/>
    <w:rsid w:val="00643658"/>
    <w:rsid w:val="00655FD9"/>
    <w:rsid w:val="00662D85"/>
    <w:rsid w:val="00676F9B"/>
    <w:rsid w:val="00696567"/>
    <w:rsid w:val="006A110A"/>
    <w:rsid w:val="006A151B"/>
    <w:rsid w:val="006C011C"/>
    <w:rsid w:val="006C39CB"/>
    <w:rsid w:val="006D1CCB"/>
    <w:rsid w:val="006D2B39"/>
    <w:rsid w:val="006E5BC2"/>
    <w:rsid w:val="006F39AB"/>
    <w:rsid w:val="006F6D09"/>
    <w:rsid w:val="0073203A"/>
    <w:rsid w:val="007514E6"/>
    <w:rsid w:val="007517E4"/>
    <w:rsid w:val="007622A8"/>
    <w:rsid w:val="00764017"/>
    <w:rsid w:val="00772F47"/>
    <w:rsid w:val="0077521A"/>
    <w:rsid w:val="007808CA"/>
    <w:rsid w:val="00783412"/>
    <w:rsid w:val="0078539E"/>
    <w:rsid w:val="00786B2C"/>
    <w:rsid w:val="007A23BB"/>
    <w:rsid w:val="007B42C2"/>
    <w:rsid w:val="007B4B9B"/>
    <w:rsid w:val="007C1705"/>
    <w:rsid w:val="007C2C31"/>
    <w:rsid w:val="007C604A"/>
    <w:rsid w:val="007C62CE"/>
    <w:rsid w:val="007E6D56"/>
    <w:rsid w:val="0080488C"/>
    <w:rsid w:val="00816204"/>
    <w:rsid w:val="00824452"/>
    <w:rsid w:val="0082546D"/>
    <w:rsid w:val="008255FC"/>
    <w:rsid w:val="00833B52"/>
    <w:rsid w:val="008527CB"/>
    <w:rsid w:val="00855E5F"/>
    <w:rsid w:val="00865011"/>
    <w:rsid w:val="00872E41"/>
    <w:rsid w:val="0087404E"/>
    <w:rsid w:val="0088451C"/>
    <w:rsid w:val="00897991"/>
    <w:rsid w:val="008A34C4"/>
    <w:rsid w:val="008A566F"/>
    <w:rsid w:val="008B3CB6"/>
    <w:rsid w:val="008B4FD1"/>
    <w:rsid w:val="008E0344"/>
    <w:rsid w:val="008F02C1"/>
    <w:rsid w:val="009207BB"/>
    <w:rsid w:val="00951477"/>
    <w:rsid w:val="00956358"/>
    <w:rsid w:val="0095760B"/>
    <w:rsid w:val="00974FD6"/>
    <w:rsid w:val="0098254B"/>
    <w:rsid w:val="0099687F"/>
    <w:rsid w:val="009A112D"/>
    <w:rsid w:val="009A62C7"/>
    <w:rsid w:val="009A7BC3"/>
    <w:rsid w:val="009C66E9"/>
    <w:rsid w:val="009F050F"/>
    <w:rsid w:val="00A06BCB"/>
    <w:rsid w:val="00A16C17"/>
    <w:rsid w:val="00A2284E"/>
    <w:rsid w:val="00A242C3"/>
    <w:rsid w:val="00A336E6"/>
    <w:rsid w:val="00A456A0"/>
    <w:rsid w:val="00A51C1D"/>
    <w:rsid w:val="00A60369"/>
    <w:rsid w:val="00A91C29"/>
    <w:rsid w:val="00A944F8"/>
    <w:rsid w:val="00AA76AC"/>
    <w:rsid w:val="00AC32FE"/>
    <w:rsid w:val="00AF0AED"/>
    <w:rsid w:val="00AF2602"/>
    <w:rsid w:val="00B04663"/>
    <w:rsid w:val="00B176A6"/>
    <w:rsid w:val="00B42AEE"/>
    <w:rsid w:val="00B54070"/>
    <w:rsid w:val="00B55620"/>
    <w:rsid w:val="00B615A5"/>
    <w:rsid w:val="00B70FA6"/>
    <w:rsid w:val="00B9621E"/>
    <w:rsid w:val="00BA3E2B"/>
    <w:rsid w:val="00BD1EC4"/>
    <w:rsid w:val="00BF4E0B"/>
    <w:rsid w:val="00C14BC3"/>
    <w:rsid w:val="00C33021"/>
    <w:rsid w:val="00C3352D"/>
    <w:rsid w:val="00C56948"/>
    <w:rsid w:val="00C64572"/>
    <w:rsid w:val="00C904BD"/>
    <w:rsid w:val="00C96E99"/>
    <w:rsid w:val="00CA36A7"/>
    <w:rsid w:val="00CB0AB5"/>
    <w:rsid w:val="00CB4B1A"/>
    <w:rsid w:val="00CC02D7"/>
    <w:rsid w:val="00CC5418"/>
    <w:rsid w:val="00CD4A35"/>
    <w:rsid w:val="00CF0CBF"/>
    <w:rsid w:val="00CF31B7"/>
    <w:rsid w:val="00D3771C"/>
    <w:rsid w:val="00D42D51"/>
    <w:rsid w:val="00D634C7"/>
    <w:rsid w:val="00D65DCA"/>
    <w:rsid w:val="00D8521A"/>
    <w:rsid w:val="00D9575E"/>
    <w:rsid w:val="00DB0F93"/>
    <w:rsid w:val="00DE3136"/>
    <w:rsid w:val="00DE7DC4"/>
    <w:rsid w:val="00E14B35"/>
    <w:rsid w:val="00E31464"/>
    <w:rsid w:val="00E40E21"/>
    <w:rsid w:val="00E5328D"/>
    <w:rsid w:val="00E6401B"/>
    <w:rsid w:val="00E729E1"/>
    <w:rsid w:val="00E81ECF"/>
    <w:rsid w:val="00E86727"/>
    <w:rsid w:val="00EB5342"/>
    <w:rsid w:val="00EC2138"/>
    <w:rsid w:val="00ED5F6A"/>
    <w:rsid w:val="00ED7170"/>
    <w:rsid w:val="00EE0DA4"/>
    <w:rsid w:val="00EE2B4E"/>
    <w:rsid w:val="00EF24E6"/>
    <w:rsid w:val="00EF6536"/>
    <w:rsid w:val="00EF71A6"/>
    <w:rsid w:val="00F31DFE"/>
    <w:rsid w:val="00F32DE4"/>
    <w:rsid w:val="00F4506F"/>
    <w:rsid w:val="00F477B5"/>
    <w:rsid w:val="00F915AE"/>
    <w:rsid w:val="00F95D29"/>
    <w:rsid w:val="00FA7867"/>
    <w:rsid w:val="00FB2B77"/>
    <w:rsid w:val="00FB30D3"/>
    <w:rsid w:val="00FC66BC"/>
    <w:rsid w:val="00FC6D05"/>
    <w:rsid w:val="00FD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B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B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Петлюк-ПК</cp:lastModifiedBy>
  <cp:revision>18</cp:revision>
  <dcterms:created xsi:type="dcterms:W3CDTF">2024-09-10T13:53:00Z</dcterms:created>
  <dcterms:modified xsi:type="dcterms:W3CDTF">2024-12-11T07:05:00Z</dcterms:modified>
</cp:coreProperties>
</file>