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435C1" w14:textId="77777777" w:rsidR="004A3AF4" w:rsidRPr="006A0E6D" w:rsidRDefault="006A0E6D">
      <w:pPr>
        <w:spacing w:line="408" w:lineRule="auto"/>
        <w:ind w:left="120"/>
        <w:jc w:val="center"/>
        <w:rPr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6A0E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A0662F" w14:textId="77777777" w:rsidR="004A3AF4" w:rsidRPr="006A0E6D" w:rsidRDefault="006A0E6D">
      <w:pPr>
        <w:spacing w:line="408" w:lineRule="auto"/>
        <w:ind w:left="120"/>
        <w:jc w:val="center"/>
        <w:rPr>
          <w:lang w:val="ru-RU"/>
        </w:rPr>
      </w:pPr>
      <w:r w:rsidRPr="006A0E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c61422a-29c7-4a5a-957e-10d44a9a8bf8"/>
      <w:r w:rsidRPr="006A0E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 w:rsidRPr="006A0E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BBFFD5E" w14:textId="77777777" w:rsidR="004A3AF4" w:rsidRPr="006A0E6D" w:rsidRDefault="006A0E6D">
      <w:pPr>
        <w:spacing w:line="408" w:lineRule="auto"/>
        <w:ind w:left="120"/>
        <w:jc w:val="center"/>
        <w:rPr>
          <w:lang w:val="ru-RU"/>
        </w:rPr>
      </w:pPr>
      <w:r w:rsidRPr="006A0E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 w:rsidRPr="006A0E6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6A0E6D">
        <w:rPr>
          <w:rFonts w:ascii="Times New Roman" w:hAnsi="Times New Roman"/>
          <w:b/>
          <w:color w:val="000000"/>
          <w:sz w:val="28"/>
          <w:lang w:val="ru-RU"/>
        </w:rPr>
        <w:t>Тальменкского</w:t>
      </w:r>
      <w:proofErr w:type="spellEnd"/>
      <w:r w:rsidRPr="006A0E6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 w:rsidRPr="006A0E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0E6D">
        <w:rPr>
          <w:rFonts w:ascii="Times New Roman" w:hAnsi="Times New Roman"/>
          <w:color w:val="000000"/>
          <w:sz w:val="28"/>
          <w:lang w:val="ru-RU"/>
        </w:rPr>
        <w:t>​</w:t>
      </w:r>
    </w:p>
    <w:p w14:paraId="7C8D2453" w14:textId="77777777" w:rsidR="004A3AF4" w:rsidRPr="006A0E6D" w:rsidRDefault="006A0E6D">
      <w:pPr>
        <w:spacing w:line="408" w:lineRule="auto"/>
        <w:ind w:left="120"/>
        <w:jc w:val="center"/>
        <w:rPr>
          <w:lang w:val="ru-RU"/>
        </w:rPr>
      </w:pPr>
      <w:r w:rsidRPr="006A0E6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A0E6D">
        <w:rPr>
          <w:rFonts w:ascii="Times New Roman" w:hAnsi="Times New Roman"/>
          <w:b/>
          <w:color w:val="000000"/>
          <w:sz w:val="28"/>
          <w:lang w:val="ru-RU"/>
        </w:rPr>
        <w:t>Ларичихинская</w:t>
      </w:r>
      <w:proofErr w:type="spellEnd"/>
      <w:r w:rsidRPr="006A0E6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4FE70613" w14:textId="77777777" w:rsidR="004A3AF4" w:rsidRPr="006A0E6D" w:rsidRDefault="004A3AF4">
      <w:pPr>
        <w:ind w:left="120"/>
        <w:rPr>
          <w:lang w:val="ru-RU"/>
        </w:rPr>
      </w:pPr>
    </w:p>
    <w:p w14:paraId="113A39D0" w14:textId="77777777" w:rsidR="004A3AF4" w:rsidRPr="006A0E6D" w:rsidRDefault="004A3AF4">
      <w:pPr>
        <w:ind w:left="120"/>
        <w:rPr>
          <w:lang w:val="ru-RU"/>
        </w:rPr>
      </w:pPr>
    </w:p>
    <w:p w14:paraId="3526032F" w14:textId="77777777" w:rsidR="004A3AF4" w:rsidRPr="006A0E6D" w:rsidRDefault="004A3AF4">
      <w:pPr>
        <w:ind w:left="120"/>
        <w:rPr>
          <w:lang w:val="ru-RU"/>
        </w:rPr>
      </w:pPr>
    </w:p>
    <w:p w14:paraId="417592BC" w14:textId="77777777" w:rsidR="004A3AF4" w:rsidRPr="006A0E6D" w:rsidRDefault="004A3AF4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A3AF4" w14:paraId="5A35F85D" w14:textId="77777777">
        <w:tc>
          <w:tcPr>
            <w:tcW w:w="3114" w:type="dxa"/>
          </w:tcPr>
          <w:p w14:paraId="691DA8A2" w14:textId="77777777" w:rsidR="004A3AF4" w:rsidRPr="006A0E6D" w:rsidRDefault="006A0E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0E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E46CD3D" w14:textId="77777777" w:rsidR="004A3AF4" w:rsidRDefault="006A0E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0E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научного цикла</w:t>
            </w:r>
          </w:p>
          <w:p w14:paraId="13A164BD" w14:textId="77777777" w:rsidR="004A3AF4" w:rsidRPr="006A0E6D" w:rsidRDefault="006A0E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0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BD7F51" w14:textId="77777777" w:rsidR="004A3AF4" w:rsidRDefault="006A0E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Шалофастова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 приказ №184 от 30.08.2024г.</w:t>
            </w:r>
          </w:p>
        </w:tc>
        <w:tc>
          <w:tcPr>
            <w:tcW w:w="3115" w:type="dxa"/>
          </w:tcPr>
          <w:p w14:paraId="04CD9713" w14:textId="77777777" w:rsidR="004A3AF4" w:rsidRPr="006A0E6D" w:rsidRDefault="006A0E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0E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DE77713" w14:textId="77777777" w:rsidR="004A3AF4" w:rsidRPr="006A0E6D" w:rsidRDefault="006A0E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0E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ЗУВР</w:t>
            </w:r>
          </w:p>
          <w:p w14:paraId="3925F395" w14:textId="77777777" w:rsidR="004A3AF4" w:rsidRPr="006A0E6D" w:rsidRDefault="006A0E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0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1D8ED7" w14:textId="77777777" w:rsidR="004A3AF4" w:rsidRPr="006A0E6D" w:rsidRDefault="006A0E6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0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Петлюк</w:t>
            </w:r>
            <w:proofErr w:type="spellEnd"/>
            <w:r w:rsidRPr="006A0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14:paraId="6452E264" w14:textId="77777777" w:rsidR="004A3AF4" w:rsidRDefault="006A0E6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«30»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14:paraId="4C5A7DC5" w14:textId="77777777" w:rsidR="004A3AF4" w:rsidRDefault="004A3A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3EDC8A" w14:textId="77777777" w:rsidR="004A3AF4" w:rsidRPr="006A0E6D" w:rsidRDefault="006A0E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0E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B2253E" w14:textId="77777777" w:rsidR="004A3AF4" w:rsidRPr="006A0E6D" w:rsidRDefault="006A0E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0E6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FDE2FEC" w14:textId="77777777" w:rsidR="004A3AF4" w:rsidRPr="006A0E6D" w:rsidRDefault="006A0E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0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21379D" w14:textId="77777777" w:rsidR="004A3AF4" w:rsidRPr="006A0E6D" w:rsidRDefault="006A0E6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0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Бурындина</w:t>
            </w:r>
            <w:proofErr w:type="spellEnd"/>
            <w:r w:rsidRPr="006A0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Т.Е.</w:t>
            </w:r>
          </w:p>
          <w:p w14:paraId="028F47F1" w14:textId="77777777" w:rsidR="004A3AF4" w:rsidRDefault="006A0E6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CA8567A" w14:textId="77777777" w:rsidR="004A3AF4" w:rsidRDefault="004A3A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3809C02" w14:textId="77777777" w:rsidR="004A3AF4" w:rsidRDefault="004A3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2C2128" w14:textId="77777777" w:rsidR="004A3AF4" w:rsidRDefault="004A3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04E49" w14:textId="77777777" w:rsidR="004A3AF4" w:rsidRDefault="004A3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2037A" w14:textId="77777777" w:rsidR="006A0E6D" w:rsidRPr="006A0E6D" w:rsidRDefault="006A0E6D" w:rsidP="006A0E6D">
      <w:pPr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bookmarkStart w:id="2" w:name="_Hlk143880448"/>
      <w:r w:rsidRPr="006A0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Адаптированная рабочая программа основного общего образования</w:t>
      </w:r>
    </w:p>
    <w:p w14:paraId="30B4BF3A" w14:textId="12A3E1F4" w:rsidR="006A0E6D" w:rsidRPr="006A0E6D" w:rsidRDefault="006A0E6D" w:rsidP="006A0E6D">
      <w:pPr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6A0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о учебному предмету </w:t>
      </w:r>
      <w:r w:rsidRPr="006A0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«Адаптивная физкультура</w:t>
      </w: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 </w:t>
      </w:r>
      <w:r w:rsidRPr="006A0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для </w:t>
      </w:r>
      <w:proofErr w:type="gramStart"/>
      <w:r w:rsidRPr="006A0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обучающихся</w:t>
      </w:r>
      <w:proofErr w:type="gramEnd"/>
      <w:r w:rsidRPr="006A0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6 класса</w:t>
      </w:r>
    </w:p>
    <w:p w14:paraId="2118D3B0" w14:textId="77777777" w:rsidR="006A0E6D" w:rsidRPr="006A0E6D" w:rsidRDefault="006A0E6D" w:rsidP="006A0E6D">
      <w:pPr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6A0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с умственной отсталостью (интеллектуальными нарушениями)</w:t>
      </w:r>
    </w:p>
    <w:p w14:paraId="507DC294" w14:textId="77777777" w:rsidR="006A0E6D" w:rsidRPr="006A0E6D" w:rsidRDefault="006A0E6D" w:rsidP="006A0E6D">
      <w:pPr>
        <w:ind w:right="67" w:firstLine="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6A0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(вариант 1)</w:t>
      </w:r>
      <w:bookmarkEnd w:id="2"/>
    </w:p>
    <w:p w14:paraId="52292FDE" w14:textId="77777777" w:rsidR="004A3AF4" w:rsidRPr="006A0E6D" w:rsidRDefault="004A3AF4">
      <w:pPr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522AEEF7" w14:textId="77777777" w:rsidR="004A3AF4" w:rsidRPr="006A0E6D" w:rsidRDefault="004A3AF4">
      <w:pPr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039E9816" w14:textId="77777777" w:rsidR="006A0E6D" w:rsidRDefault="006A0E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E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14:paraId="2720D5C6" w14:textId="77777777" w:rsidR="006A0E6D" w:rsidRDefault="006A0E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B5D889" w14:textId="77777777" w:rsidR="006A0E6D" w:rsidRDefault="006A0E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40BDD0" w14:textId="77777777" w:rsidR="006A0E6D" w:rsidRDefault="006A0E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BE9753" w14:textId="77777777" w:rsidR="006A0E6D" w:rsidRDefault="006A0E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C01EEC" w14:textId="77777777" w:rsidR="006A0E6D" w:rsidRDefault="006A0E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6F206C" w14:textId="77777777" w:rsidR="006A0E6D" w:rsidRDefault="006A0E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3B9D2A" w14:textId="77777777" w:rsidR="006A0E6D" w:rsidRDefault="006A0E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090423" w14:textId="77777777" w:rsidR="006A0E6D" w:rsidRDefault="006A0E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8D2B5C" w14:textId="2CB190BC" w:rsidR="004A3AF4" w:rsidRDefault="006A0E6D" w:rsidP="006A0E6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A0E6D">
        <w:rPr>
          <w:rFonts w:ascii="Times New Roman" w:eastAsia="Times New Roman" w:hAnsi="Times New Roman" w:cs="Times New Roman"/>
          <w:sz w:val="28"/>
          <w:szCs w:val="28"/>
          <w:lang w:val="ru-RU"/>
        </w:rPr>
        <w:t>Ларичиха</w:t>
      </w:r>
      <w:proofErr w:type="spellEnd"/>
      <w:r w:rsidRPr="006A0E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bookmarkStart w:id="3" w:name="_GoBack"/>
      <w:bookmarkEnd w:id="3"/>
    </w:p>
    <w:p w14:paraId="666F5397" w14:textId="77777777" w:rsidR="004A3AF4" w:rsidRPr="006A0E6D" w:rsidRDefault="004A3AF4">
      <w:pPr>
        <w:rPr>
          <w:lang w:val="ru-RU"/>
        </w:rPr>
      </w:pPr>
    </w:p>
    <w:p w14:paraId="66C1691E" w14:textId="77777777" w:rsidR="004A3AF4" w:rsidRPr="006A0E6D" w:rsidRDefault="004A3AF4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14:paraId="2AE390E9" w14:textId="77777777" w:rsidR="004A3AF4" w:rsidRDefault="004A3AF4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14:paraId="1B5CFA92" w14:textId="77777777" w:rsidR="004A3AF4" w:rsidRDefault="006A0E6D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 xml:space="preserve">Пояснительная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записка.</w:t>
      </w:r>
    </w:p>
    <w:p w14:paraId="36625A2E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Рабочая программа по учебному предмету «Адаптивная физкультура» составлена на основе</w:t>
      </w:r>
    </w:p>
    <w:p w14:paraId="6CAB9880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Примерной адаптированной основной общеобразовательной программы для детей с РАС и умеренной и тяжелой (глубокой) умственной отсталостью (интеллектуальными нарушен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иями).</w:t>
      </w:r>
    </w:p>
    <w:p w14:paraId="751FCF8A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соответствии со следующими нормативно-правовыми документами:</w:t>
      </w:r>
    </w:p>
    <w:p w14:paraId="55D0BF00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-требованиями статьи 14,32 Закона РФ от 29.12.2012 г. №273 «Об образовании в РФ»;</w:t>
      </w:r>
    </w:p>
    <w:p w14:paraId="36C39F7B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-приказом Министерства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образования и науки РФ от 19.12.2014 №1599 «Об утверждении федерального государс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твенного образовательного стандарта образования обучающихся с умственной отсталостью (интеллектуальными нарушениями);</w:t>
      </w:r>
    </w:p>
    <w:p w14:paraId="47B1AA89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 приказом Министерства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образования и науки РФ от 30.08.2013 №1015 «Об утверждении Порядка организации и осуществления образовательной де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E1CAF36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приказом Министерства Просвещения РФ от 31.03.2014 г. № 253 «Об утверждении федерального перечня учебни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34ED3F1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--постановлением Главного государственного санитарного врача РФ от 29.12.2010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5EBCE4BA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-постановлением Главного государственного санитарного врача РФ от 10.07.2015 №26 «Об утверждении СанПи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зможностями здоровья»;</w:t>
      </w:r>
      <w:proofErr w:type="gramEnd"/>
    </w:p>
    <w:p w14:paraId="07A447AD" w14:textId="77777777" w:rsidR="004A3AF4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 учебным планом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Ларичихинская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СОШ»  на 2024-2025 учебный год.</w:t>
      </w:r>
    </w:p>
    <w:p w14:paraId="1F57B091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Описание места учебного предмета, курса в учебном плане</w:t>
      </w:r>
    </w:p>
    <w:p w14:paraId="33BF4B12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 изучение курса в 6 классе отведено 68 часов</w:t>
      </w:r>
      <w:proofErr w:type="gramStart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( </w:t>
      </w:r>
      <w:proofErr w:type="gramEnd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2 часа в неделю). При ухудшении эпидемиологической ситуации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данная программа может быть реализована дистанционно</w:t>
      </w:r>
    </w:p>
    <w:p w14:paraId="0B19EE05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Общая характеристика учебного предмета:</w:t>
      </w:r>
    </w:p>
    <w:p w14:paraId="725E617C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Содержание предмета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«Адаптивная физкультура»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представлено следующими разделами: «Теоретические сведения», «Коррекционные подвижные игры».</w:t>
      </w:r>
    </w:p>
    <w:p w14:paraId="7D57BE96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Физическая культура в спе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циальном (коррекционном) образовательном учреждении </w:t>
      </w:r>
      <w:r>
        <w:rPr>
          <w:rFonts w:ascii="Times New Roman" w:hAnsi="Times New Roman" w:cs="Times New Roman"/>
          <w:color w:val="000000"/>
          <w:shd w:val="clear" w:color="auto" w:fill="FFFFFF"/>
        </w:rPr>
        <w:t>VIII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вида является составной частью всей системы работы с умственно отсталым учеником. Физическое воспитание рассматривается и реализуется комплексно, и находится в тесной связи с умственным, нравственным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эстетическим, трудовым обучением.</w:t>
      </w:r>
    </w:p>
    <w:p w14:paraId="4FFC3679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Специфичност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ь понятия "адаптивная физическая культура" выражается в дополняющем определении "адаптивная", что подчеркивает ее предназначение для людей с отклонениями в состоянии здоровья, включая школьника с выраженным недоразвитием интеллекта.</w:t>
      </w:r>
    </w:p>
    <w:p w14:paraId="5A76D67C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основу обучения полож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ученика с умеренной и тяжелой умственной отсталостью. Необ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ходимо отметить, что учащийся этой категории имеет значительные отклонения в физическом и двигательном развитии. Это сказывается на содержании и методике уроков адаптивной физической культуры. Замедленность психических процессов, конкретность мышления, нар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ушения памяти и внимания обуславливает чрезвычайную медлительность образования у него двигательных навыков.</w:t>
      </w:r>
    </w:p>
    <w:p w14:paraId="32DC2AA3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Программа ориентирована на обязательный учёт индивидуально-психологических особенностей ученика. Поэтому важен не только дифференцированный подход в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обучении, но и неоднократное повторение, закрепление.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 с ограниченными возможностями здоровья.</w:t>
      </w:r>
    </w:p>
    <w:p w14:paraId="3F142BE1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. Основы знаний</w:t>
      </w:r>
    </w:p>
    <w:p w14:paraId="16B751FD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Сведения о режиме дня и личной гигиене. Значение физических упражнений для здоровья человека. Значение утренней гимнастики, занятий физическими упражнениями на состояние здоровья. Правила приема во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дных процедур, воздушных и солнечных ванн. Двигательный режим. Значение подсчета пульса при занятиях на уроках. Роль дыхания в жизни человека. Как сохранить и улучшить свое здоровье? Почему люди должны быть внимательными друг к другу и помогать в любом дел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 своим друзьям?</w:t>
      </w:r>
    </w:p>
    <w:p w14:paraId="04D2FDC0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2. Навыки, умения, развитие двигательных качеств.</w:t>
      </w:r>
    </w:p>
    <w:p w14:paraId="31124CCA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Гимнастика</w:t>
      </w:r>
    </w:p>
    <w:p w14:paraId="5B50B524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Общеразвивающие упражнения, упражнения без предметов выполняются ребенком по показу учителя.</w:t>
      </w:r>
    </w:p>
    <w:p w14:paraId="2E71F912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Основная стойка: стойка — ноги на ширине плеч. Основные положения рук: вперед, в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стороны, на пояс, перед грудью, на голову, за голову. Движения прямых рук: вперед, в стороны, вверх. Махи руками в боковой плоскости. Поднимание согнутой ноги вперед. Движения прямой ноги (правой, левой): вперед, в стороны, назад держась за опору. Движения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головы: наклон вперед, назад, влево, вправо. Повороты головы. Поднимание на носках с перекатом на пятки. Полуприседание. Упор присев. Приседание. Из приседания перейти в стойку на коленях. Наклоны туловища: вперед, вправо, влево. Повороты туловища направо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налево. Сгибание и разгибание рук. Поднимание и опускание плеч. Движения плечами вперед и назад. Движения кистей (в разных направлениях). Взмахи ногой: вперед, назад, в стороны, сгибание и разгибание </w:t>
      </w:r>
      <w:proofErr w:type="gramStart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ног</w:t>
      </w:r>
      <w:proofErr w:type="gramEnd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 положении сидя: одновременно, поочередно. Подни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мание прямых ног поочередно в положении сидя. Наклоны туловища вперед с различными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исходными положениями рук. Наклоны туловища вправо и влево со скольжением рук вдоль тела. Наклон туловища вперед до касания руками пола.</w:t>
      </w:r>
    </w:p>
    <w:p w14:paraId="36C359DE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Упражнения в положении лежа на живот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 (голова, туловище и ноги расположены на одной прямой линии, руки согнуты в локтевых суставах, локти в стороны, подбородок на тыльной поверхности положенных друг на друга пальцев, ступни вместе):</w:t>
      </w:r>
    </w:p>
    <w:p w14:paraId="53290776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а) поднимание головы, руки назад или в стороны;</w:t>
      </w:r>
    </w:p>
    <w:p w14:paraId="4A6AFB31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б) одноврем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енное поднимание головы и рук, согнутых в локтевых суставах (локти назад, лопатки приближены к позвоночнику).</w:t>
      </w:r>
    </w:p>
    <w:p w14:paraId="72986A34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в) поднимание головы, руки вперед; г) поднимание головы и туловища руки на поясе.</w:t>
      </w:r>
    </w:p>
    <w:p w14:paraId="39F8762A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Упражнения в положении лежа на спине, руки вдоль туловища: подни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мание головы и одновременное тыльное сгибание стоп; попеременное выпрямление ног (под разными углами); движения «велосипедиста» ногами.</w:t>
      </w:r>
    </w:p>
    <w:p w14:paraId="18A4E8C5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Упражнения для укрепления мышц стопы: движения ступней в положении лежа и сидя (тыльное и подошвенное сгибание); ходьба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 носках, ноги прямые; ходьба на наружных сторонах стопы, ходьба на носках, высоко поднимая колени; ходьба по обручу, гимнастической палке, канату, обхватывая предмет сводом стопы; перекаты с пяток на носки и обратно, стоя серединой ступни на гимнастическ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ой палке;</w:t>
      </w:r>
      <w:proofErr w:type="gramEnd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захватывание и перекатывание пальцами ног различных предметов (карандаши, веревка, скакалки и др.); захватывание предметов (малый мяч и др.) сводами ступней в положении сидя на скамейке; ходьба боком по рейке гимнастической скамейки.</w:t>
      </w:r>
    </w:p>
    <w:p w14:paraId="1EC5156B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Прыжки на ме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сте: на обеих ногах; на одной ноге; с поворотом на 30°. Примеры: 4 прыжка на обеих ногах, 3 шага на месте, с 4-м счетом приставить ногу; прыжки: ноги врозь и вместе (после 4—8 прыжков ходьба на месте). Прыжки на месте с правильным мягким приземлением.</w:t>
      </w:r>
    </w:p>
    <w:p w14:paraId="53C87CC1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Дыха</w:t>
      </w: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тельные упражнения.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Вдох через нос и выдох через рот.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Вдох и выдох через нос. Грудной и брюшной тип дыхания.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Смешанный тип дыхания (грудно-брюшной или полный) в положении стоя и лежа.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Дыхание при различных движениях рук: в стороны, вверх.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Дыхание при присе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даниях и полуприседаниях.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Дыхание во время наклона туловища вперед.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Дыхание во время ходьбы, руки на пояс, с различными вариантами: на 3 шага вдох, на 3 – выдох.</w:t>
      </w:r>
    </w:p>
    <w:p w14:paraId="5292E76B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Дыхательные упражнения во время ходьбы с движениями рук назад, в стороны, вверх.</w:t>
      </w:r>
    </w:p>
    <w:p w14:paraId="1712E5A6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Упражнения с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большими мячами (резиновые или волейбольные) - передача мяча из рук в руки: по кругу, в колонне над головой (сзади стоящему). Перекатывание мяча друг другу: в кругу, в двух шеренгах, расположенных одна от другой на расстоянии 3-4 шагов. Подбрасывание мяча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вверх и ловля его. Перекатывание мяча друг другу: из </w:t>
      </w:r>
      <w:proofErr w:type="gramStart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положения</w:t>
      </w:r>
      <w:proofErr w:type="gramEnd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лежа на животе. Перебрасывание мяча в кругу вправо и влево. Перебрасывание мяча друг другу в двух шеренгах. Перебрасывание мяча, хлопок в ладоши и ловля.</w:t>
      </w:r>
    </w:p>
    <w:p w14:paraId="6C22060D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Упражнения с малыми мячами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 Подбрасыван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ие мяча вверх и ловля его двумя руками.</w:t>
      </w:r>
    </w:p>
    <w:p w14:paraId="4938531E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Удары мячом о пол и ловля его двумя руками. Броски мяча в стену (высота 1 - 2 - 3 м) правой и левой рукой и ловля его двумя руками. Подбрасывание мяча вверх и ловля его после дополнительных движений: хлопнуть в ладош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и.</w:t>
      </w:r>
    </w:p>
    <w:p w14:paraId="1D30BF61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Упражнения у вертикальной плоскости (стена, деревянный щит, вертикальная перекладина гимнастической стенки и др.): встать спиной к вертикальной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плоскости, касаясь ее затылком, лопатками, плечами, ягодицами и пятками, отойти и вернуться к ней, сохраняя п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ринятое положение; </w:t>
      </w:r>
      <w:proofErr w:type="gramStart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отойти от стены, последовательно расслабить мышцы шеи, плечевого пояса, рук и туловища с последовательным возвращением, (в обратном порядке) в первоначальное положение, встать к стене, проверив правильность положения; приседания у стены,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касаясь стены затылком и туловищем; поднимание рук в стороны и вверх, стоя спиной к стене; стоя у стены, поднять согнутую ногу, выпрямить ее и отнести в сторону;</w:t>
      </w:r>
      <w:proofErr w:type="gramEnd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то же с подниманием на носки; стоя у стены наклоны. Влево и вправо, не теряя касания со стено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й.</w:t>
      </w:r>
    </w:p>
    <w:p w14:paraId="4B4DFFD1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Упражнения на осанку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выполняется по показу учителя и под его контролем для 2 класса. Подняться на носках и медленно опуститься на всю ступню, руки на пояс; приседание и выпрямление, руки на пояс; то же с касанием пяток пальцами рук; пройти небольшое рас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стояние по дорожке шириной 15 см, границы которой обозначены на полу линиями;</w:t>
      </w:r>
    </w:p>
    <w:p w14:paraId="216A7343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Ходьба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бег</w:t>
      </w:r>
    </w:p>
    <w:p w14:paraId="4540C553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Ходьба широким свободным шагом с сохранением правильной осанки. Ходьба с различными положениями рук (на пояс, перед грудью, за голову). Ходьба на носках, на пятках,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 наружных сводах стопы с различными положениями рук. Ритмичная ходьба: с подсчетом учителя; с хлопками о ладоши. Ходьба на носках в «коридорчике» шириной 20 см. Ходьба с замедлением и ускорением (до 100 м) - для 2 класса. Ходьба с высоким подниманием бед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 и перешагиванием больших мячей или других предметов. Свободная непринужденная пробежка (15—20 сек.). Чередование бега с ходьбой (15 сек. бега и 1 мин. ходьбы или 20 сек. бега и 1 мин. - ходьбы).</w:t>
      </w:r>
    </w:p>
    <w:p w14:paraId="57F5C1A8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Прыжки</w:t>
      </w:r>
    </w:p>
    <w:p w14:paraId="5A76D8D9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Прыжки на месте с мягким приземлением. Прыжки на дв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ух ногах через длинную качающуюся скакалку с промежуточным прыжком.</w:t>
      </w:r>
    </w:p>
    <w:p w14:paraId="2C6F4386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Игры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«У ребят порядок строгий», «Совушка», «У медведя на бору», «Ловкие ребята», «К своим флажкам.», «Два Мороза», «Волк </w:t>
      </w:r>
      <w:proofErr w:type="gramStart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</w:t>
      </w:r>
      <w:proofErr w:type="gramEnd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ров», «Передача мячей», «Мяч соседу», «Музыкальные змейки», «Пер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емена места», «Шишки, желуди, орехи». Народные игры народов, населяющих северный Урал.</w:t>
      </w:r>
    </w:p>
    <w:p w14:paraId="78EF5D2F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br/>
      </w: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Цель программы обучения: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коррекция дефектов физического развития и моторики, укрепление здоровья, выработка жизненно необходимых двигательных умений и навыков глубоко у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мственно отсталого ученика.</w:t>
      </w:r>
    </w:p>
    <w:p w14:paraId="2F6E459B" w14:textId="77777777" w:rsidR="004A3AF4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Задачи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программы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обучения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</w:p>
    <w:p w14:paraId="73919E06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учить простейшим исходным положениям при выполнении общеразвивающих упражнений и движений в различных пространственных направлениях (вперед, назад, в сторону, вверх, вниз);</w:t>
      </w:r>
    </w:p>
    <w:p w14:paraId="7A0DC445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учить навыкам правильного ды</w:t>
      </w: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хания (по показу учителя);</w:t>
      </w:r>
    </w:p>
    <w:p w14:paraId="508E2F5F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учить выполнению простейших заданий по словесной инструкции учителя;</w:t>
      </w:r>
    </w:p>
    <w:p w14:paraId="3DD9D8D3" w14:textId="77777777" w:rsidR="004A3AF4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7803CAA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учить упражнениям на различные группы мышц (мышцы шеи, рук, пальцев);</w:t>
      </w:r>
    </w:p>
    <w:p w14:paraId="6943325B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прививать навыки координации движения, толчка двумя ногами в </w:t>
      </w: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различных видах прыжков;</w:t>
      </w:r>
    </w:p>
    <w:p w14:paraId="1846D745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учить правильному захвату различных по величине предметов, передаче и переноске их;</w:t>
      </w:r>
    </w:p>
    <w:p w14:paraId="6426876C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учить метаниям, броскам и ловле мяча;</w:t>
      </w:r>
    </w:p>
    <w:p w14:paraId="332C6D14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учить ходить в заданном ритме под хлопки, счет, музыку;</w:t>
      </w:r>
    </w:p>
    <w:p w14:paraId="399C19E3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учить выполнять простейшие упражнения в определенном </w:t>
      </w: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ритме;</w:t>
      </w:r>
    </w:p>
    <w:p w14:paraId="0F4840E8" w14:textId="77777777" w:rsidR="004A3AF4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равновесия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8F3D0B4" w14:textId="77777777" w:rsidR="004A3AF4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преодолению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простейших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препятствий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A0D1241" w14:textId="77777777" w:rsidR="004A3AF4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8DCC5AA" w14:textId="77777777" w:rsidR="004A3AF4" w:rsidRPr="006A0E6D" w:rsidRDefault="006A0E6D">
      <w:pPr>
        <w:numPr>
          <w:ilvl w:val="0"/>
          <w:numId w:val="1"/>
        </w:numPr>
        <w:shd w:val="clear" w:color="auto" w:fill="FFFFFF"/>
        <w:spacing w:before="30" w:after="30" w:line="15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6A0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учить целенаправленным действиям под руководством учителя в подвижных играх.</w:t>
      </w:r>
    </w:p>
    <w:p w14:paraId="7A4A4972" w14:textId="77777777" w:rsidR="004A3AF4" w:rsidRPr="006A0E6D" w:rsidRDefault="004A3AF4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44237591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Личностные и предметные результаты освоения конкретного учебного предмета</w:t>
      </w:r>
    </w:p>
    <w:p w14:paraId="487BB12B" w14:textId="77777777" w:rsidR="004A3AF4" w:rsidRPr="006A0E6D" w:rsidRDefault="006A0E6D">
      <w:pPr>
        <w:pStyle w:val="a4"/>
        <w:spacing w:line="15" w:lineRule="atLeast"/>
        <w:ind w:firstLine="70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Личностные планируемые результаты:</w:t>
      </w:r>
    </w:p>
    <w:p w14:paraId="5D16AF06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Физические характеристики персональной идентификации:</w:t>
      </w:r>
    </w:p>
    <w:p w14:paraId="56039683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определяет свои внешние данные (цвет глаз, волос, рост и т.д.);</w:t>
      </w:r>
    </w:p>
    <w:p w14:paraId="2A40606F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определяет состояние своего здоровья;</w:t>
      </w:r>
    </w:p>
    <w:p w14:paraId="32A7442B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Гендерная идентичность</w:t>
      </w:r>
    </w:p>
    <w:p w14:paraId="4EA75549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определяет свою половую принадлежно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сть (без обоснования);</w:t>
      </w:r>
    </w:p>
    <w:p w14:paraId="60ECE96B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Возрастная идентификация</w:t>
      </w:r>
    </w:p>
    <w:p w14:paraId="2450486C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определяет свою возрастную группу (ребенок, подросток, юноша), с помощью определяет принадлежность к определенной возрастной группе близких родственников и знакомых.</w:t>
      </w:r>
    </w:p>
    <w:p w14:paraId="2222FA89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«Чувства, желания, взгляды»</w:t>
      </w:r>
    </w:p>
    <w:p w14:paraId="34B62E53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различает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эмоции людей на картинках;</w:t>
      </w:r>
    </w:p>
    <w:p w14:paraId="1A548BC0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показывает эмоции людей по инструкции с опорой на картинки.</w:t>
      </w:r>
    </w:p>
    <w:p w14:paraId="78D99D9F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«Социальные навыки»</w:t>
      </w:r>
    </w:p>
    <w:p w14:paraId="45E1B6F2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учится устанавливать и поддерживать контакты;</w:t>
      </w:r>
    </w:p>
    <w:p w14:paraId="28FD27EE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 пользуется речевыми и жестовыми формами взаимодействия для установления контактов, разрешения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конфликтов;</w:t>
      </w:r>
    </w:p>
    <w:p w14:paraId="4E94100F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использует элементарные формы речевого этикета;</w:t>
      </w:r>
    </w:p>
    <w:p w14:paraId="3F82194A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;</w:t>
      </w:r>
    </w:p>
    <w:p w14:paraId="08D49A93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Мотивационно – личностный блок</w:t>
      </w:r>
    </w:p>
    <w:p w14:paraId="2B247CB7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принимает новые знания (на начальном уровне);</w:t>
      </w:r>
    </w:p>
    <w:p w14:paraId="260BC555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отзывается на просьбы о помощи.</w:t>
      </w:r>
    </w:p>
    <w:p w14:paraId="56AB499B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Биологический уровень</w:t>
      </w:r>
    </w:p>
    <w:p w14:paraId="5F62F100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формирование социально-приемлемого поведения по информированию окружающих о дискомфорте, вызванном внешними факторами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(температурный режим, освещение и. т.д.)</w:t>
      </w:r>
    </w:p>
    <w:p w14:paraId="59EAFD13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формирование социально-приемлемого поведения по информированию окружающих об изменениях в организме (заболевание, ограниченность некоторых функций и т.д.)</w:t>
      </w:r>
    </w:p>
    <w:p w14:paraId="58FE58A5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Осознает себя в следующих социальных ролях:</w:t>
      </w:r>
    </w:p>
    <w:p w14:paraId="2B920DF2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 формирует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представление о себе, как об участнике </w:t>
      </w:r>
      <w:proofErr w:type="spellStart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семейно</w:t>
      </w:r>
      <w:proofErr w:type="spellEnd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– бытовых отношений;</w:t>
      </w:r>
    </w:p>
    <w:p w14:paraId="1C35A338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Развитие мотивов учебной деятельности:</w:t>
      </w:r>
    </w:p>
    <w:p w14:paraId="67DD2975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проявляет мотивацию благополучия (желает заслужить одобрение, получить хорошие отметки);</w:t>
      </w:r>
    </w:p>
    <w:p w14:paraId="49032164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- стремление к формированию мотивации к обучению через соц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иальную похвалу.</w:t>
      </w:r>
    </w:p>
    <w:p w14:paraId="2E80B099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Ответственность за собственное здоровье, безопасность и жизнь</w:t>
      </w:r>
    </w:p>
    <w:p w14:paraId="1F34B577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формирование причинно-следственных связей в отношении собственного поведения;</w:t>
      </w:r>
    </w:p>
    <w:p w14:paraId="32DA14C4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Ответственность за собственные вещи</w:t>
      </w:r>
    </w:p>
    <w:p w14:paraId="02EFE69E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осознает ответственность, связанную с сохранностью его веще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й: одежды, игрушек, мебели в собственной комнате;</w:t>
      </w:r>
    </w:p>
    <w:p w14:paraId="497A0064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Экологическая ответственность</w:t>
      </w:r>
    </w:p>
    <w:p w14:paraId="6765F9F3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не мусорит на улице;</w:t>
      </w:r>
    </w:p>
    <w:p w14:paraId="2B39E094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не ломает деревья;</w:t>
      </w:r>
    </w:p>
    <w:p w14:paraId="0C5BF245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Формирование эстетических потребностей, ценностей, чувств:</w:t>
      </w:r>
    </w:p>
    <w:p w14:paraId="2C063F9A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воспринимает и наблюдает за окружающими предметами и явлениями, рассмат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ривает или прослушивает произведений искусства;</w:t>
      </w:r>
    </w:p>
    <w:p w14:paraId="1FF17A4C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 xml:space="preserve">Развитие навыков сотрудничества </w:t>
      </w:r>
      <w:proofErr w:type="gramStart"/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со</w:t>
      </w:r>
      <w:proofErr w:type="gramEnd"/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 xml:space="preserve"> взрослыми и сверстниками:</w:t>
      </w:r>
    </w:p>
    <w:p w14:paraId="758D24F0" w14:textId="77777777" w:rsidR="004A3AF4" w:rsidRPr="006A0E6D" w:rsidRDefault="006A0E6D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принимает участие в коллективных делах и играх;</w:t>
      </w:r>
    </w:p>
    <w:p w14:paraId="3E95E4BD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принимать и оказывать помощь.</w:t>
      </w:r>
    </w:p>
    <w:p w14:paraId="742E1E19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Предметные результаты</w:t>
      </w:r>
    </w:p>
    <w:p w14:paraId="2BF3322B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готовятся к уроку физкультуры;</w:t>
      </w:r>
    </w:p>
    <w:p w14:paraId="21D3DC61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правильно перестраиваются и знают свое место в строю;</w:t>
      </w:r>
    </w:p>
    <w:p w14:paraId="435218D5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правильно передвигаются из класса на урок физкультуры;</w:t>
      </w:r>
    </w:p>
    <w:p w14:paraId="133C9837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ориентируются в зале по конкретным ориентирам (вход, выход, стены, потолок, пол, углы);</w:t>
      </w:r>
    </w:p>
    <w:p w14:paraId="508779C3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знают простейшие исходные положения при выполнении об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щеукрепляющих упражнений и движений в различных пространственных направлениях (вперед, назад, в сторону, вверх, вниз);</w:t>
      </w:r>
    </w:p>
    <w:p w14:paraId="34A63B54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знают приемы правильного дыхания (по показу учителя);</w:t>
      </w:r>
    </w:p>
    <w:p w14:paraId="3F2B95F1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выполняют простейшие задания по словесной инструкции учителя;</w:t>
      </w:r>
    </w:p>
    <w:p w14:paraId="3156D0F3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 выполняют </w:t>
      </w:r>
      <w:proofErr w:type="gramStart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ходьб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</w:t>
      </w:r>
      <w:proofErr w:type="gramEnd"/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бег в строю, в колонне по одному;</w:t>
      </w:r>
    </w:p>
    <w:p w14:paraId="5DBE5F60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умеют прыгать (толчок одной ногой и приземление на две ноги);</w:t>
      </w:r>
    </w:p>
    <w:p w14:paraId="5686AFDC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правильно захватывают различных предметов, передача и переноски их;</w:t>
      </w:r>
    </w:p>
    <w:p w14:paraId="32DDCD92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метают, бросают и ловят мяч;</w:t>
      </w:r>
    </w:p>
    <w:p w14:paraId="51454ECB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ходят в заданном ритме под хлопки, счет, музыку;</w:t>
      </w:r>
    </w:p>
    <w:p w14:paraId="4F53E456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преодолевают различные препятствия;</w:t>
      </w:r>
    </w:p>
    <w:p w14:paraId="42747E08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выполняют целенаправленные действия под руководством учителя в подвижных играх;</w:t>
      </w:r>
    </w:p>
    <w:p w14:paraId="27015912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формируется восприятие собственного тела;</w:t>
      </w:r>
    </w:p>
    <w:p w14:paraId="592520B0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освоение двигательных навыков, последовательности движений, развитие координационных способн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остей;</w:t>
      </w:r>
    </w:p>
    <w:p w14:paraId="2C721CA0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совершенствование физических качеств: ловкости, силы, быстроты, выносливости;</w:t>
      </w:r>
    </w:p>
    <w:p w14:paraId="0D7F277B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формирование умения радоваться успехам: выше прыгнул, быстрее пробежал…;</w:t>
      </w:r>
    </w:p>
    <w:p w14:paraId="53FCD99A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освоение доступных видов физкультурно-спортивной деятельности: подвижные игры, плавание и др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.;</w:t>
      </w:r>
    </w:p>
    <w:p w14:paraId="004C2E11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формирование интереса к определенным видам физкультурно-спортивной деятельности.</w:t>
      </w:r>
    </w:p>
    <w:p w14:paraId="291F7745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Базовые учебные действия:</w:t>
      </w:r>
    </w:p>
    <w:p w14:paraId="75CB45E6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14:paraId="56D052E5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 xml:space="preserve">-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входить и выходить из учебного помещения со звонком;</w:t>
      </w:r>
    </w:p>
    <w:p w14:paraId="522F9F20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ориентироваться в пространстве класса (зала, учебного помещения), пользоваться учебной мебелью;</w:t>
      </w:r>
    </w:p>
    <w:p w14:paraId="4E5A0E50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принимать цели деятельности;</w:t>
      </w:r>
    </w:p>
    <w:p w14:paraId="4A363C9B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 следовать предложенному плану и работать в общем темпе;</w:t>
      </w:r>
    </w:p>
    <w:p w14:paraId="0C194C18" w14:textId="77777777" w:rsidR="004A3AF4" w:rsidRPr="006A0E6D" w:rsidRDefault="006A0E6D">
      <w:pPr>
        <w:pStyle w:val="a4"/>
        <w:spacing w:line="15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- передвигаться </w:t>
      </w:r>
      <w:r w:rsidRPr="006A0E6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 школе, находить свой класс, другие необходимые помещения.</w:t>
      </w:r>
    </w:p>
    <w:p w14:paraId="27375584" w14:textId="77777777" w:rsidR="004A3AF4" w:rsidRDefault="006A0E6D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Учебно-тематический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план</w:t>
      </w:r>
      <w:proofErr w:type="spellEnd"/>
    </w:p>
    <w:tbl>
      <w:tblPr>
        <w:tblW w:w="9945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8994"/>
      </w:tblGrid>
      <w:tr w:rsidR="004A3AF4" w14:paraId="1BA4650B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C705D6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урока</w:t>
            </w:r>
            <w:proofErr w:type="spellEnd"/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590F2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урока</w:t>
            </w:r>
            <w:proofErr w:type="spellEnd"/>
          </w:p>
        </w:tc>
      </w:tr>
      <w:tr w:rsidR="004A3AF4" w:rsidRPr="006A0E6D" w14:paraId="4B9FA72D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22E491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AAC35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Правильное дыхание в ходьбе с имитацией: «Паровоз» - </w:t>
            </w: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чу</w:t>
            </w:r>
            <w:proofErr w:type="gram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, чу, чу – выдох. «Самолет» – у, у, у – выдох. «</w:t>
            </w: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Жук» – ж</w:t>
            </w:r>
            <w:proofErr w:type="gram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– ж – ж – выдох.</w:t>
            </w:r>
          </w:p>
        </w:tc>
      </w:tr>
      <w:tr w:rsidR="004A3AF4" w:rsidRPr="006A0E6D" w14:paraId="618DAE87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A893FB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C3B98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Правильное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дыхание в ходьбе с имитацией:</w:t>
            </w:r>
          </w:p>
          <w:p w14:paraId="5AE4DAB5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«Паровоз» - </w:t>
            </w: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чу</w:t>
            </w:r>
            <w:proofErr w:type="gram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, чу, чу – выдох. «Самолет» – у, у, у – выдох. «</w:t>
            </w: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Жук» – ж</w:t>
            </w:r>
            <w:proofErr w:type="gram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– ж – ж – выдох.</w:t>
            </w:r>
          </w:p>
        </w:tc>
      </w:tr>
      <w:tr w:rsidR="004A3AF4" w:rsidRPr="006A0E6D" w14:paraId="351A3F21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C7F5A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29097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Правильное дыхание в ходьбе с имитацией: из положения стоя: «Гуси», «Дровосеки», «Косари».</w:t>
            </w:r>
          </w:p>
        </w:tc>
      </w:tr>
      <w:tr w:rsidR="004A3AF4" w:rsidRPr="006A0E6D" w14:paraId="6DC41CBF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22BB38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496FF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Правильное дыхание в ходьбе с имитацией: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из положения стоя: «Гуси», «Дровосеки», «Косари».</w:t>
            </w:r>
          </w:p>
        </w:tc>
      </w:tr>
      <w:tr w:rsidR="004A3AF4" w:rsidRPr="006A0E6D" w14:paraId="34272AD0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6780FB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FC54D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Глубокий вдох через нос и выдох через рот: «Сдуваем шарик», «Насос».</w:t>
            </w:r>
          </w:p>
        </w:tc>
      </w:tr>
      <w:tr w:rsidR="004A3AF4" w:rsidRPr="006A0E6D" w14:paraId="7FB3B504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9887F5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0D25C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Глубокий вдох через нос и выдох через рот: «Сдуваем шарик», «Насос».</w:t>
            </w:r>
          </w:p>
        </w:tc>
      </w:tr>
      <w:tr w:rsidR="004A3AF4" w:rsidRPr="006A0E6D" w14:paraId="51EC871F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A80D3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0732A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Вращение головой – «колобок». Поочередное и одновременное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сгибание пальцев в кулак и разгибание с изменением темпа. Противопоставление первого пальца остальным на одной руке, затем на другой.</w:t>
            </w:r>
          </w:p>
        </w:tc>
      </w:tr>
      <w:tr w:rsidR="004A3AF4" w:rsidRPr="006A0E6D" w14:paraId="3AAA9B6B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9EFEDA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43DD2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Выделение пальцев. Круговые движения кистью.</w:t>
            </w:r>
          </w:p>
          <w:p w14:paraId="54D27F09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Положение рук: вперед, вверх, в стороны, на пояс, перед грудью, за голову,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к плечам – движение рук из данных положений.</w:t>
            </w:r>
            <w:proofErr w:type="gramEnd"/>
          </w:p>
        </w:tc>
      </w:tr>
      <w:tr w:rsidR="004A3AF4" w14:paraId="0C2F037C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FF4B3A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509C9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Помахивание руками, отведенными в стороны, «Птицы летят, машут крыльями».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вперед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поворотами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стороны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</w:tr>
      <w:tr w:rsidR="004A3AF4" w:rsidRPr="006A0E6D" w14:paraId="3342C5CD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4B90AC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FEA84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Движения прямой ногой: вперед, в стороны, назад, с касанием пола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носком, затем пяткой. Поднимание на носки и перекат на пятки. Приседания на полной ступне, ноги на ширине плеч.</w:t>
            </w:r>
          </w:p>
        </w:tc>
      </w:tr>
      <w:tr w:rsidR="004A3AF4" w14:paraId="2ADF9932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ECEA4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41847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Принять правильную осанку стоя и сидя по инструкции и при контроле учителя.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Стойка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вертикальной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плоскости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правильной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осанке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A3AF4" w:rsidRPr="006A0E6D" w14:paraId="147D83BA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3E8456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18CB3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с сохранением правильной осанки, руки за спину.</w:t>
            </w:r>
          </w:p>
        </w:tc>
      </w:tr>
      <w:tr w:rsidR="004A3AF4" w14:paraId="79E360AB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BD012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267B6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простого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ритмического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рисунка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A3AF4" w:rsidRPr="006A0E6D" w14:paraId="046D5A57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B32940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72720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Выполнение упражнения в медленном темпе.</w:t>
            </w:r>
          </w:p>
        </w:tc>
      </w:tr>
      <w:tr w:rsidR="004A3AF4" w14:paraId="2A494830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AC6405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7B6AB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Протопывание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заданного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ритмического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рисунка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A3AF4" w:rsidRPr="006A0E6D" w14:paraId="38C4F531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6808E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4AFCF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Прохлопывание</w:t>
            </w:r>
            <w:proofErr w:type="spell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ритмического рисунка знакомой </w:t>
            </w:r>
            <w:proofErr w:type="spell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попевкой</w:t>
            </w:r>
            <w:proofErr w:type="spell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4A3AF4" w:rsidRPr="006A0E6D" w14:paraId="2558A78E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7DF9AF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DFA33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Прохлопывание</w:t>
            </w:r>
            <w:proofErr w:type="spell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протопывание</w:t>
            </w:r>
            <w:proofErr w:type="spell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заданного ритмического рисунка</w:t>
            </w:r>
          </w:p>
        </w:tc>
      </w:tr>
      <w:tr w:rsidR="004A3AF4" w:rsidRPr="006A0E6D" w14:paraId="10BC4F19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39D003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EF67D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Выполнение имитационных упражнений. Повадки животных</w:t>
            </w:r>
          </w:p>
        </w:tc>
      </w:tr>
      <w:tr w:rsidR="004A3AF4" w:rsidRPr="006A0E6D" w14:paraId="4029C964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9DA139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C59F4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по кругу. Ходьба на носках.</w:t>
            </w:r>
          </w:p>
        </w:tc>
      </w:tr>
      <w:tr w:rsidR="004A3AF4" w:rsidRPr="006A0E6D" w14:paraId="586B6DA2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718B9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77512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по кругу. Ходьба на носках.</w:t>
            </w:r>
          </w:p>
        </w:tc>
      </w:tr>
      <w:tr w:rsidR="004A3AF4" w:rsidRPr="006A0E6D" w14:paraId="730E7B25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06A07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CB9DF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Ходьба с различным положением рук: на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поясе, за голову.</w:t>
            </w:r>
          </w:p>
        </w:tc>
      </w:tr>
      <w:tr w:rsidR="004A3AF4" w:rsidRPr="006A0E6D" w14:paraId="042E0F9A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C15C06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C726E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с различным положением рук: на поясе, за голову.</w:t>
            </w:r>
          </w:p>
        </w:tc>
      </w:tr>
      <w:tr w:rsidR="004A3AF4" w:rsidRPr="006A0E6D" w14:paraId="0E1DB16F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3C17D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1AC8F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по кругу, взявшись за руки, быстрый и медленный бег по подражанию.</w:t>
            </w:r>
          </w:p>
        </w:tc>
      </w:tr>
      <w:tr w:rsidR="004A3AF4" w14:paraId="6C8C9966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15F0A3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006BC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ходьбой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A3AF4" w14:paraId="03F79F98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16D8DD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C34EA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ходьбой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A3AF4" w14:paraId="1E467C2B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15110C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B5447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Элементарные движения руками,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ногами, туловищем с удерживанием мяча в руках.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A3AF4" w14:paraId="7E7F4CAA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DCFB9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2D3CD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Элементарные движения руками, ногами, туловищем с удерживанием мяча в руках.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A3AF4" w:rsidRPr="006A0E6D" w14:paraId="4435F94D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C68010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4DD3D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Помахивание флажками над головой и в ходьбе. Наклоны туловища вп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еред и приседание с опусканием флажков на пол.</w:t>
            </w:r>
          </w:p>
        </w:tc>
      </w:tr>
      <w:tr w:rsidR="004A3AF4" w:rsidRPr="006A0E6D" w14:paraId="1AB3F655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669CD3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3DC6E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Помахивание флажками над головой и в ходьбе. Наклоны туловища вперед и приседание с опусканием флажков на пол.</w:t>
            </w:r>
          </w:p>
        </w:tc>
      </w:tr>
      <w:tr w:rsidR="004A3AF4" w:rsidRPr="006A0E6D" w14:paraId="0A2618C0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5A15D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478EC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Броски и ловля мяча от учителя к ученику. Передача большого мяча в колонне.</w:t>
            </w:r>
          </w:p>
        </w:tc>
      </w:tr>
      <w:tr w:rsidR="004A3AF4" w:rsidRPr="006A0E6D" w14:paraId="420FC99E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B53C8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DE87F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Броски и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ловля мяча от учителя к ученику. Передача большого мяча в колонне.</w:t>
            </w:r>
          </w:p>
        </w:tc>
      </w:tr>
      <w:tr w:rsidR="004A3AF4" w:rsidRPr="006A0E6D" w14:paraId="755A0C96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AD86DB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CC4CC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по начерченной линии. Ходьба по доске, положенной на пол.</w:t>
            </w:r>
          </w:p>
        </w:tc>
      </w:tr>
      <w:tr w:rsidR="004A3AF4" w:rsidRPr="006A0E6D" w14:paraId="2503E2C1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4546EF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D04CA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«Сделай фигуру» («Вот так поза»). Во время бега по команде замереть в различных позах.</w:t>
            </w:r>
          </w:p>
        </w:tc>
      </w:tr>
      <w:tr w:rsidR="004A3AF4" w14:paraId="3B5B407E" w14:textId="77777777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05875F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597BB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Ходит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курочка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наседка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</w:tr>
    </w:tbl>
    <w:p w14:paraId="4E0298C3" w14:textId="77777777" w:rsidR="004A3AF4" w:rsidRDefault="004A3AF4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7B8C1B4A" w14:textId="77777777" w:rsidR="004A3AF4" w:rsidRDefault="006A0E6D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Календарно-тематическое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планирование</w:t>
      </w:r>
      <w:proofErr w:type="spellEnd"/>
    </w:p>
    <w:tbl>
      <w:tblPr>
        <w:tblW w:w="9945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524"/>
        <w:gridCol w:w="1460"/>
        <w:gridCol w:w="1751"/>
        <w:gridCol w:w="1647"/>
      </w:tblGrid>
      <w:tr w:rsidR="004A3AF4" w14:paraId="539EDE3A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823D7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33CE3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Тема</w:t>
            </w:r>
            <w:proofErr w:type="spellEnd"/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04C3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часов</w:t>
            </w:r>
            <w:proofErr w:type="spellEnd"/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57C35F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Планируемая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дата</w:t>
            </w:r>
            <w:proofErr w:type="spellEnd"/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6AB719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Фактическая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дата</w:t>
            </w:r>
            <w:proofErr w:type="spellEnd"/>
          </w:p>
        </w:tc>
      </w:tr>
      <w:tr w:rsidR="004A3AF4" w14:paraId="57FE2EE3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04DA6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4E89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Правильное дыхание в ходьбе с имитацией: «Паровоз» - </w:t>
            </w: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чу</w:t>
            </w:r>
            <w:proofErr w:type="gram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, чу, чу – выдох. «Самолет» – у, у, у – выдох. «</w:t>
            </w: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Жук» – ж</w:t>
            </w:r>
            <w:proofErr w:type="gram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– ж – ж – выдох.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1C32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7212B2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61835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176BD3BF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DCDF6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E6E2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Правильное дыхание в ходьбе с имитацией:</w:t>
            </w:r>
          </w:p>
          <w:p w14:paraId="2FF55783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«Паровоз» - </w:t>
            </w: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чу</w:t>
            </w:r>
            <w:proofErr w:type="gram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, чу, чу – выдох. «Самолет» – у, у, у – выдох. «</w:t>
            </w: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Жук» – ж</w:t>
            </w:r>
            <w:proofErr w:type="gram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– ж – ж – выдох.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AE7D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BBACE5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AAF7A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65532412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77439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BFDC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Правильное дыхание в ходьбе с имитацией: из положения стоя: «Гуси», «Дровосеки», «Косари».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0712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1FCE0B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E289D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24D2A80F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975F9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501D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Правильное дыхание в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ходьбе с имитацией: из положения стоя: «Гуси», «Дровосеки», «Косари».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C937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A97F51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00CD8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34CA8CD8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D669E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7287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Глубокий вдох через нос и выдох через рот: «Сдуваем шарик», «Насос».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A5E5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3F28FE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52463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7B75A85C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893AE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2129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Глубокий вдох через нос и выдох через рот: «Сдуваем шарик», «Насос».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E2626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6C485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F6FE0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0A80FF21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C3AF0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C521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Вращение головой –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«колобок». Поочередное и одновременное сгибание пальцев в кулак и разгибание с изменением темпа. Противопоставление первого пальца остальным на одной руке,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затем на другой.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20EE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34011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503C4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4D9193A9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C190A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D5C0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Выделение пальцев. Круговые движения кистью.</w:t>
            </w:r>
          </w:p>
          <w:p w14:paraId="7A46E0BC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Положение рук: вперед, вверх, в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стороны, на пояс, перед грудью, за голову, к плечам – движение рук из данных положений.</w:t>
            </w:r>
            <w:proofErr w:type="gramEnd"/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8824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5D39E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C30D7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0C1B5085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6FED4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E0A0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Помахивание руками, отведенными в стороны, «Птицы летят, машут крыльями».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вперед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поворотами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Наклоны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стороны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8D4C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FC67E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E8CFC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0294C90F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3C7FF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3F71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Движения прямой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ногой: вперед, в стороны, назад, с касанием пола носком, затем пяткой. Поднимание на носки и перекат на пятки. Приседания на полной ступне, ноги на ширине плеч.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AA05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2BFD30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E5D7B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79028E8C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0C3BE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6309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Принять правильную осанку стоя и сидя по инструкции и при контроле учителя.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Стойка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вертикальной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плоскости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правильной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осанке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BFDA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319E9C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56133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6F0C1CFF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46E64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9240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с сохранением правильной осанки, руки за спину.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99E9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C84F0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AAD79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3F66D359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80E31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30D3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простого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ритмического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рисунка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DCC7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164AB9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34BA5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3DD53AF9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30F5C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827F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Выполнение упражнения в медленном темпе.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A1A7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532C7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103A5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42F3483F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23A02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3E8D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Протопывание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заданного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ритмического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рисунка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2DD8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6E6ECE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94E70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1283E6ED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AE36C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C8B9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Прохлопывание</w:t>
            </w:r>
            <w:proofErr w:type="spell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ритмического рисунка знакомой </w:t>
            </w:r>
            <w:proofErr w:type="spell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попевкой</w:t>
            </w:r>
            <w:proofErr w:type="spell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9D88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6151F1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A589F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5A12D3D3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3208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0103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Прохлопывание</w:t>
            </w:r>
            <w:proofErr w:type="spell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протопывание</w:t>
            </w:r>
            <w:proofErr w:type="spellEnd"/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заданного ритмического рисунка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7682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61978C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19321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67AE8F3C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46D36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FF9C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Выполнение имитационных упражнений. Повадки животных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81EA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DEA405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7C962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164A3F0D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607A7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54B8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по кругу. Ходьба на носках.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F4DF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865D0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F2260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4B489C19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32898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5F11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по кругу. Ходьба на носках.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3EFE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3E18CE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0B7AA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3AA3C5C6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C886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3762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Ходьба с различным положением рук: на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поясе, за голову.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AD08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23F842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4004C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6B4864E8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46C7D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BA7E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с различным положением рук: на поясе, за голову.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CFB5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0361B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CF0E2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2B8B6241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EC8F8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1DD1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Ходьба по кругу, взявшись за руки, быстрый и медленный бег по подражанию.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B488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EF131E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F5C15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43ABFFEB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4602C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75B9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ходьбой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B4CB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3C61D7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CD463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0F55CE27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BB5ED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3E8A5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бега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ходьбой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84C3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A6597C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2FB3C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3847AC19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8B9AE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9542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Элементарные движения руками, ногами, туловищем с удерживанием мяча в руках.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6BCE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01EA7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BBDC5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0A1293AC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00DEC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3FA6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Элементарные движения руками, ногами, туловищем с удерживанием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мяча в руках.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B431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461080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7D3CB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4B809FA8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E74C1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4C29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Помахивание флажками над головой и в ходьбе. Наклоны туловища вперед и приседание с опусканием флажков на пол.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DB94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0A9E54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080E9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26B9D5DA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B5111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FD1E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Помахивание флажками над головой и в ходьбе. Наклоны туловища вперед и приседание с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опусканием флажков на пол.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05DC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6117BD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68BFF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68529D19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887FC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5D88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Броски и ловля мяча от учителя к ученику. Передача большого мяча в колонне.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6347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30790F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2A9B7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743EE488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F6072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6B8B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Броски и ловля мяча от учителя к ученику. Передача большого мяча в колонне.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A9A2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2BA0AE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CF91D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2C878303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1FBFD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31C4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 xml:space="preserve">Ходьба по начерченной линии. Ходьба по доске, </w:t>
            </w: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положенной на пол.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AB15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5CF4E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D8394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3BC11A64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D501B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1B08" w14:textId="77777777" w:rsidR="004A3AF4" w:rsidRPr="006A0E6D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A0E6D">
              <w:rPr>
                <w:rFonts w:ascii="Times New Roman" w:hAnsi="Times New Roman" w:cs="Times New Roman"/>
                <w:color w:val="000000"/>
                <w:lang w:val="ru-RU"/>
              </w:rPr>
              <w:t>«Сделай фигуру» («Вот так поза»). Во время бега по команде замереть в различных позах.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83C7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9273C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7D6F2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  <w:tr w:rsidR="004A3AF4" w14:paraId="0BF2B972" w14:textId="77777777"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BB070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EAB8" w14:textId="77777777" w:rsidR="004A3AF4" w:rsidRDefault="006A0E6D">
            <w:pPr>
              <w:pStyle w:val="a4"/>
              <w:spacing w:line="15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Ходит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курочка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наседка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34D4" w14:textId="77777777" w:rsidR="004A3AF4" w:rsidRDefault="006A0E6D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0F1A86" w14:textId="77777777" w:rsidR="004A3AF4" w:rsidRDefault="004A3AF4">
            <w:pPr>
              <w:pStyle w:val="a4"/>
              <w:spacing w:line="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16433" w14:textId="77777777" w:rsidR="004A3AF4" w:rsidRDefault="004A3AF4">
            <w:pPr>
              <w:rPr>
                <w:rFonts w:ascii="SimSun"/>
                <w:sz w:val="24"/>
                <w:szCs w:val="24"/>
              </w:rPr>
            </w:pPr>
          </w:p>
        </w:tc>
      </w:tr>
    </w:tbl>
    <w:p w14:paraId="5F18D01E" w14:textId="77777777" w:rsidR="004A3AF4" w:rsidRDefault="004A3AF4"/>
    <w:p w14:paraId="6646F166" w14:textId="77777777" w:rsidR="004A3AF4" w:rsidRDefault="004A3AF4"/>
    <w:sectPr w:rsidR="004A3AF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85CD8"/>
    <w:multiLevelType w:val="multilevel"/>
    <w:tmpl w:val="50485C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F4"/>
    <w:rsid w:val="004A3AF4"/>
    <w:rsid w:val="006A0E6D"/>
    <w:rsid w:val="00FD0E1E"/>
    <w:rsid w:val="364C33EE"/>
    <w:rsid w:val="3833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6">
    <w:name w:val="heading 6"/>
    <w:next w:val="a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basedOn w:val="a"/>
    <w:qFormat/>
    <w:rPr>
      <w:sz w:val="24"/>
      <w:szCs w:val="24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6">
    <w:name w:val="heading 6"/>
    <w:next w:val="a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basedOn w:val="a"/>
    <w:qFormat/>
    <w:rPr>
      <w:sz w:val="24"/>
      <w:szCs w:val="24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3489</Words>
  <Characters>19888</Characters>
  <Application>Microsoft Office Word</Application>
  <DocSecurity>0</DocSecurity>
  <Lines>165</Lines>
  <Paragraphs>46</Paragraphs>
  <ScaleCrop>false</ScaleCrop>
  <Company/>
  <LinksUpToDate>false</LinksUpToDate>
  <CharactersWithSpaces>23331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Петлюк-ПК</cp:lastModifiedBy>
  <cp:revision>3</cp:revision>
  <dcterms:created xsi:type="dcterms:W3CDTF">2024-09-17T01:08:00Z</dcterms:created>
  <dcterms:modified xsi:type="dcterms:W3CDTF">2024-12-11T04:22:00Z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C24EF8B168254934BE8574F1B6321B4A_12</vt:lpwstr>
  </property>
</Properties>
</file>